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66E5" w14:textId="42953A86" w:rsidR="00447CB5" w:rsidRPr="009A3628" w:rsidRDefault="00447CB5">
      <w:pPr>
        <w:rPr>
          <w:b/>
          <w:bCs/>
          <w:sz w:val="28"/>
          <w:szCs w:val="28"/>
        </w:rPr>
      </w:pPr>
      <w:r w:rsidRPr="009A3628">
        <w:rPr>
          <w:b/>
          <w:bCs/>
          <w:sz w:val="28"/>
          <w:szCs w:val="28"/>
        </w:rPr>
        <w:t xml:space="preserve">What can your agency do to assist?  Do you know of a program that might </w:t>
      </w:r>
      <w:r w:rsidR="009A3628" w:rsidRPr="009A3628">
        <w:rPr>
          <w:b/>
          <w:bCs/>
          <w:sz w:val="28"/>
          <w:szCs w:val="28"/>
        </w:rPr>
        <w:t xml:space="preserve">partner with DFC </w:t>
      </w:r>
      <w:r w:rsidRPr="009A3628">
        <w:rPr>
          <w:b/>
          <w:bCs/>
          <w:sz w:val="28"/>
          <w:szCs w:val="28"/>
        </w:rPr>
        <w:t xml:space="preserve">to provide expanded services?  </w:t>
      </w:r>
    </w:p>
    <w:p w14:paraId="00BC71BC" w14:textId="77777777" w:rsidR="00FB19A9" w:rsidRDefault="00FB19A9">
      <w:r>
        <w:t>Some issues that were discussed at the last meeting:</w:t>
      </w:r>
    </w:p>
    <w:p w14:paraId="008FD25F" w14:textId="7191C842" w:rsidR="00447CB5" w:rsidRDefault="009A3628">
      <w:r>
        <w:t>M</w:t>
      </w:r>
      <w:r w:rsidR="009F4FC2">
        <w:t>any clients postpone their assessment or may be suspended from services at some point due to inability to make payments toward their bill.</w:t>
      </w:r>
      <w:r>
        <w:t xml:space="preserve">  What can be done?</w:t>
      </w:r>
    </w:p>
    <w:p w14:paraId="3B9214DB" w14:textId="147654CD" w:rsidR="009F4FC2" w:rsidRDefault="009F4FC2">
      <w:r>
        <w:t>Electronic monitoring fees may restrict access to work, education, medical care, and community, limiting the ability of those already struggling to care for themselves and their families.</w:t>
      </w:r>
    </w:p>
    <w:p w14:paraId="6B6DA715" w14:textId="4382B943" w:rsidR="009F4FC2" w:rsidRDefault="009F4FC2">
      <w:r>
        <w:t xml:space="preserve">Re-entry court fees may </w:t>
      </w:r>
      <w:r w:rsidR="009A3628">
        <w:t>b</w:t>
      </w:r>
      <w:r>
        <w:t>e prohibitive for someone to leave the criminal justice system.</w:t>
      </w:r>
    </w:p>
    <w:p w14:paraId="0A9C4F55" w14:textId="67F0B59D" w:rsidR="00FB19A9" w:rsidRDefault="009F4FC2">
      <w:r>
        <w:t>Support evidence based ATOD</w:t>
      </w:r>
      <w:r w:rsidR="009A3628">
        <w:t>/substance use, vaping/smoking</w:t>
      </w:r>
      <w:r>
        <w:t xml:space="preserve"> prevention programs that target youth and young adults.  </w:t>
      </w:r>
    </w:p>
    <w:p w14:paraId="7C0D5E56" w14:textId="299C302B" w:rsidR="009F4FC2" w:rsidRDefault="00FB19A9">
      <w:r>
        <w:t>S</w:t>
      </w:r>
      <w:r w:rsidR="009F4FC2">
        <w:t xml:space="preserve">upport prevention and education initiatives that minimize the risks associated with consumption of ATOD. </w:t>
      </w:r>
    </w:p>
    <w:p w14:paraId="09C05F42" w14:textId="54272042" w:rsidR="009F4FC2" w:rsidRDefault="009F4FC2">
      <w:r>
        <w:t>Support prevention and education initiatives that increase protective factors associated with reducing or eliminating ATOD use and abuse.</w:t>
      </w:r>
    </w:p>
    <w:p w14:paraId="6F12D08D" w14:textId="4A02B1DC" w:rsidR="00B54F06" w:rsidRDefault="00B54F06">
      <w:r>
        <w:t xml:space="preserve">Awareness campaigns addressing </w:t>
      </w:r>
      <w:r w:rsidR="00FB19A9">
        <w:t xml:space="preserve">the dangers of </w:t>
      </w:r>
      <w:r>
        <w:t>substance abuse.</w:t>
      </w:r>
    </w:p>
    <w:p w14:paraId="32726848" w14:textId="5ECB1073" w:rsidR="009F4FC2" w:rsidRDefault="009F4FC2">
      <w:r>
        <w:t xml:space="preserve">Support the continuum of care in our community via recovery support services, family programs, early </w:t>
      </w:r>
      <w:r>
        <w:t>identification,</w:t>
      </w:r>
      <w:r>
        <w:t xml:space="preserve"> and intervention services.</w:t>
      </w:r>
    </w:p>
    <w:p w14:paraId="471E4EB3" w14:textId="77777777" w:rsidR="009F4FC2" w:rsidRDefault="009F4FC2">
      <w:r>
        <w:t xml:space="preserve">Provide funding to criminal justice agencies for training and programming that could aid in re-entry post incarceration. </w:t>
      </w:r>
    </w:p>
    <w:p w14:paraId="189B70BB" w14:textId="5BD7BD7F" w:rsidR="00B54F06" w:rsidRDefault="00DD3CA5">
      <w:r>
        <w:t>Provide law enforcement and justice programming with resources for projects that reduce criminal activity associated with alcohol and other drug abuse</w:t>
      </w:r>
      <w:r>
        <w:t xml:space="preserve"> and further e</w:t>
      </w:r>
      <w:r w:rsidR="00B54F06">
        <w:t xml:space="preserve">nforcement practices that address compliance with policies and </w:t>
      </w:r>
      <w:proofErr w:type="gramStart"/>
      <w:r w:rsidR="00B54F06">
        <w:t>laws</w:t>
      </w:r>
      <w:proofErr w:type="gramEnd"/>
    </w:p>
    <w:p w14:paraId="77B631AA" w14:textId="77777777" w:rsidR="009F4FC2" w:rsidRDefault="009F4FC2">
      <w:r>
        <w:t xml:space="preserve">Promote efforts designed to address repeat offenders and decrease recidivism. </w:t>
      </w:r>
    </w:p>
    <w:p w14:paraId="3FDF4C10" w14:textId="3220E01E" w:rsidR="009F4FC2" w:rsidRDefault="009F4FC2">
      <w:r>
        <w:t>Promote the use of intervention tools to monitor offenders’ substance use while under the supervision of the criminal justice system.</w:t>
      </w:r>
    </w:p>
    <w:p w14:paraId="11142F36" w14:textId="6F9EF082" w:rsidR="0080252C" w:rsidRDefault="00DD3CA5">
      <w:r>
        <w:t>S</w:t>
      </w:r>
      <w:r w:rsidR="0080252C">
        <w:t>upport and collaborat</w:t>
      </w:r>
      <w:r w:rsidR="0080252C">
        <w:t>e</w:t>
      </w:r>
      <w:r w:rsidR="0080252C">
        <w:t xml:space="preserve"> with drug testing programs of the county probation department and county schools to identify persons with active substance use so they can be referred for treatment as part of their required participation expectations.</w:t>
      </w:r>
    </w:p>
    <w:p w14:paraId="1E0D6CA1" w14:textId="77777777" w:rsidR="00017F4C" w:rsidRDefault="00017F4C" w:rsidP="00017F4C">
      <w:r>
        <w:t>Funding limitations and the lack of transportation leads to a lack of participation in mental health services.</w:t>
      </w:r>
    </w:p>
    <w:p w14:paraId="040D307D" w14:textId="036C8E26" w:rsidR="00017F4C" w:rsidRDefault="00017F4C" w:rsidP="00017F4C">
      <w:r>
        <w:t xml:space="preserve">Funding limitations and the lack of transportation lead to a lack of participation with existing substance use treatment services.  </w:t>
      </w:r>
    </w:p>
    <w:p w14:paraId="61EDE35B" w14:textId="1B3C9C2B" w:rsidR="0080252C" w:rsidRDefault="00017F4C">
      <w:r>
        <w:t>P</w:t>
      </w:r>
      <w:r>
        <w:t>rograms that address parenting, life skills, and isolation behavior that contributes to</w:t>
      </w:r>
      <w:r w:rsidR="009A3628">
        <w:t xml:space="preserve"> </w:t>
      </w:r>
      <w:r>
        <w:t xml:space="preserve">substance abuse. </w:t>
      </w:r>
      <w:r w:rsidR="009A3628">
        <w:t xml:space="preserve">i.e., </w:t>
      </w:r>
      <w:r>
        <w:t>Operation Parent and Strengthening Families</w:t>
      </w:r>
    </w:p>
    <w:sectPr w:rsidR="0080252C" w:rsidSect="00727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18"/>
    <w:rsid w:val="00017F4C"/>
    <w:rsid w:val="00225417"/>
    <w:rsid w:val="00447CB5"/>
    <w:rsid w:val="005426E7"/>
    <w:rsid w:val="00727858"/>
    <w:rsid w:val="0080252C"/>
    <w:rsid w:val="009A3628"/>
    <w:rsid w:val="009E1F18"/>
    <w:rsid w:val="009F4FC2"/>
    <w:rsid w:val="00B54F06"/>
    <w:rsid w:val="00CB547D"/>
    <w:rsid w:val="00DD3CA5"/>
    <w:rsid w:val="00FB19A9"/>
    <w:rsid w:val="00FD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E694"/>
  <w15:chartTrackingRefBased/>
  <w15:docId w15:val="{8929FEDD-3B00-4BF9-BEBD-E08A35A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F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F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F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F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F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F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F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F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F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F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F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F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F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F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F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F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F18"/>
    <w:rPr>
      <w:rFonts w:eastAsiaTheme="majorEastAsia" w:cstheme="majorBidi"/>
      <w:color w:val="272727" w:themeColor="text1" w:themeTint="D8"/>
    </w:rPr>
  </w:style>
  <w:style w:type="paragraph" w:styleId="Title">
    <w:name w:val="Title"/>
    <w:basedOn w:val="Normal"/>
    <w:next w:val="Normal"/>
    <w:link w:val="TitleChar"/>
    <w:uiPriority w:val="10"/>
    <w:qFormat/>
    <w:rsid w:val="009E1F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F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F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F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F18"/>
    <w:pPr>
      <w:spacing w:before="160"/>
      <w:jc w:val="center"/>
    </w:pPr>
    <w:rPr>
      <w:i/>
      <w:iCs/>
      <w:color w:val="404040" w:themeColor="text1" w:themeTint="BF"/>
    </w:rPr>
  </w:style>
  <w:style w:type="character" w:customStyle="1" w:styleId="QuoteChar">
    <w:name w:val="Quote Char"/>
    <w:basedOn w:val="DefaultParagraphFont"/>
    <w:link w:val="Quote"/>
    <w:uiPriority w:val="29"/>
    <w:rsid w:val="009E1F18"/>
    <w:rPr>
      <w:i/>
      <w:iCs/>
      <w:color w:val="404040" w:themeColor="text1" w:themeTint="BF"/>
    </w:rPr>
  </w:style>
  <w:style w:type="paragraph" w:styleId="ListParagraph">
    <w:name w:val="List Paragraph"/>
    <w:basedOn w:val="Normal"/>
    <w:uiPriority w:val="34"/>
    <w:qFormat/>
    <w:rsid w:val="009E1F18"/>
    <w:pPr>
      <w:ind w:left="720"/>
      <w:contextualSpacing/>
    </w:pPr>
  </w:style>
  <w:style w:type="character" w:styleId="IntenseEmphasis">
    <w:name w:val="Intense Emphasis"/>
    <w:basedOn w:val="DefaultParagraphFont"/>
    <w:uiPriority w:val="21"/>
    <w:qFormat/>
    <w:rsid w:val="009E1F18"/>
    <w:rPr>
      <w:i/>
      <w:iCs/>
      <w:color w:val="0F4761" w:themeColor="accent1" w:themeShade="BF"/>
    </w:rPr>
  </w:style>
  <w:style w:type="paragraph" w:styleId="IntenseQuote">
    <w:name w:val="Intense Quote"/>
    <w:basedOn w:val="Normal"/>
    <w:next w:val="Normal"/>
    <w:link w:val="IntenseQuoteChar"/>
    <w:uiPriority w:val="30"/>
    <w:qFormat/>
    <w:rsid w:val="009E1F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F18"/>
    <w:rPr>
      <w:i/>
      <w:iCs/>
      <w:color w:val="0F4761" w:themeColor="accent1" w:themeShade="BF"/>
    </w:rPr>
  </w:style>
  <w:style w:type="character" w:styleId="IntenseReference">
    <w:name w:val="Intense Reference"/>
    <w:basedOn w:val="DefaultParagraphFont"/>
    <w:uiPriority w:val="32"/>
    <w:qFormat/>
    <w:rsid w:val="009E1F18"/>
    <w:rPr>
      <w:b/>
      <w:bCs/>
      <w:smallCaps/>
      <w:color w:val="0F4761" w:themeColor="accent1" w:themeShade="BF"/>
      <w:spacing w:val="5"/>
    </w:rPr>
  </w:style>
  <w:style w:type="character" w:styleId="Hyperlink">
    <w:name w:val="Hyperlink"/>
    <w:basedOn w:val="DefaultParagraphFont"/>
    <w:uiPriority w:val="99"/>
    <w:unhideWhenUsed/>
    <w:rsid w:val="009F4FC2"/>
    <w:rPr>
      <w:color w:val="467886" w:themeColor="hyperlink"/>
      <w:u w:val="single"/>
    </w:rPr>
  </w:style>
  <w:style w:type="character" w:styleId="UnresolvedMention">
    <w:name w:val="Unresolved Mention"/>
    <w:basedOn w:val="DefaultParagraphFont"/>
    <w:uiPriority w:val="99"/>
    <w:semiHidden/>
    <w:unhideWhenUsed/>
    <w:rsid w:val="009F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Montgomery</dc:creator>
  <cp:keywords/>
  <dc:description/>
  <cp:lastModifiedBy>Lin Montgomery</cp:lastModifiedBy>
  <cp:revision>2</cp:revision>
  <dcterms:created xsi:type="dcterms:W3CDTF">2024-01-21T12:30:00Z</dcterms:created>
  <dcterms:modified xsi:type="dcterms:W3CDTF">2024-01-21T12:30:00Z</dcterms:modified>
</cp:coreProperties>
</file>