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CCDC" w14:textId="77777777" w:rsidR="00910785" w:rsidRPr="00910785" w:rsidRDefault="00910785" w:rsidP="00910785">
      <w:pPr>
        <w:widowControl w:val="0"/>
        <w:jc w:val="center"/>
        <w:rPr>
          <w:rFonts w:ascii="Times New Roman" w:hAnsi="Times New Roman"/>
          <w:b/>
          <w:bCs/>
          <w:color w:val="002060"/>
          <w:sz w:val="40"/>
          <w:szCs w:val="40"/>
          <w:lang w:val="en"/>
        </w:rPr>
      </w:pPr>
      <w:r w:rsidRPr="00910785">
        <w:rPr>
          <w:rFonts w:ascii="Times New Roman" w:hAnsi="Times New Roman"/>
          <w:b/>
          <w:bCs/>
          <w:color w:val="002060"/>
          <w:sz w:val="40"/>
          <w:szCs w:val="40"/>
          <w:lang w:val="en"/>
        </w:rPr>
        <w:t>The Indiana Commission to Combat Drug Abuse</w:t>
      </w:r>
    </w:p>
    <w:p w14:paraId="6C8EF8EC" w14:textId="77777777" w:rsidR="00910785" w:rsidRPr="00910785" w:rsidRDefault="00910785" w:rsidP="00910785">
      <w:pPr>
        <w:widowControl w:val="0"/>
        <w:jc w:val="center"/>
        <w:rPr>
          <w:rFonts w:ascii="American Classic" w:hAnsi="American Classic"/>
          <w:iCs/>
          <w:color w:val="000066"/>
          <w:sz w:val="28"/>
          <w:szCs w:val="28"/>
          <w:lang w:val="en"/>
        </w:rPr>
      </w:pPr>
      <w:r>
        <w:rPr>
          <w:noProof/>
        </w:rPr>
        <w:drawing>
          <wp:anchor distT="36576" distB="36576" distL="36576" distR="36576" simplePos="0" relativeHeight="251659264" behindDoc="1" locked="0" layoutInCell="1" allowOverlap="1" wp14:anchorId="4D231F7A" wp14:editId="577B7B30">
            <wp:simplePos x="0" y="0"/>
            <wp:positionH relativeFrom="margin">
              <wp:align>center</wp:align>
            </wp:positionH>
            <wp:positionV relativeFrom="paragraph">
              <wp:posOffset>6985</wp:posOffset>
            </wp:positionV>
            <wp:extent cx="1152525" cy="769620"/>
            <wp:effectExtent l="0" t="0" r="9525" b="0"/>
            <wp:wrapNone/>
            <wp:docPr id="4" name="Picture 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0703E" w14:textId="77777777" w:rsidR="00910785" w:rsidRPr="00910785" w:rsidRDefault="00910785" w:rsidP="00910785">
      <w:pPr>
        <w:widowControl w:val="0"/>
        <w:tabs>
          <w:tab w:val="left" w:pos="5448"/>
        </w:tabs>
        <w:spacing w:after="0" w:line="240" w:lineRule="auto"/>
        <w:rPr>
          <w:rFonts w:ascii="American Classic" w:hAnsi="American Classic"/>
          <w:i/>
          <w:iCs/>
          <w:color w:val="000066"/>
          <w:sz w:val="28"/>
          <w:szCs w:val="28"/>
          <w:lang w:val="en"/>
        </w:rPr>
      </w:pPr>
      <w:r w:rsidRPr="00910785">
        <w:rPr>
          <w:rFonts w:ascii="American Classic" w:hAnsi="American Classic"/>
          <w:i/>
          <w:iCs/>
          <w:color w:val="000066"/>
          <w:sz w:val="28"/>
          <w:szCs w:val="28"/>
          <w:lang w:val="en"/>
        </w:rPr>
        <w:tab/>
      </w:r>
    </w:p>
    <w:p w14:paraId="7A0ED3C3" w14:textId="77777777" w:rsidR="00910785" w:rsidRPr="00910785" w:rsidRDefault="00910785" w:rsidP="00910785">
      <w:pPr>
        <w:widowControl w:val="0"/>
        <w:spacing w:after="0" w:line="240" w:lineRule="auto"/>
        <w:jc w:val="center"/>
        <w:rPr>
          <w:rFonts w:ascii="American Classic" w:hAnsi="American Classic"/>
          <w:i/>
          <w:iCs/>
          <w:color w:val="000066"/>
          <w:sz w:val="28"/>
          <w:szCs w:val="28"/>
          <w:lang w:val="en"/>
        </w:rPr>
      </w:pPr>
    </w:p>
    <w:p w14:paraId="25DEC67E" w14:textId="77777777" w:rsidR="00910785" w:rsidRPr="00910785" w:rsidRDefault="00910785" w:rsidP="00910785">
      <w:pPr>
        <w:widowControl w:val="0"/>
        <w:spacing w:after="0" w:line="240" w:lineRule="auto"/>
        <w:jc w:val="center"/>
        <w:rPr>
          <w:rFonts w:ascii="American Classic" w:hAnsi="American Classic"/>
          <w:i/>
          <w:iCs/>
          <w:color w:val="000066"/>
          <w:sz w:val="28"/>
          <w:szCs w:val="28"/>
          <w:lang w:val="en"/>
        </w:rPr>
      </w:pPr>
    </w:p>
    <w:p w14:paraId="6E71A3EA" w14:textId="77777777" w:rsidR="00910785" w:rsidRPr="00910785" w:rsidRDefault="00910785" w:rsidP="00910785">
      <w:pPr>
        <w:widowControl w:val="0"/>
        <w:spacing w:after="0" w:line="240" w:lineRule="auto"/>
        <w:jc w:val="center"/>
        <w:rPr>
          <w:rFonts w:ascii="Times New Roman" w:hAnsi="Times New Roman"/>
          <w:b/>
          <w:bCs/>
          <w:color w:val="002060"/>
          <w:sz w:val="40"/>
          <w:szCs w:val="40"/>
          <w:lang w:val="en"/>
        </w:rPr>
      </w:pPr>
      <w:r w:rsidRPr="00910785">
        <w:rPr>
          <w:rFonts w:ascii="American Classic" w:hAnsi="American Classic"/>
          <w:i/>
          <w:iCs/>
          <w:color w:val="002060"/>
          <w:sz w:val="28"/>
          <w:szCs w:val="28"/>
          <w:lang w:val="en"/>
        </w:rPr>
        <w:t>Behavioral Health Division</w:t>
      </w:r>
    </w:p>
    <w:p w14:paraId="18AA478A" w14:textId="77777777" w:rsidR="00910785" w:rsidRPr="00910785" w:rsidRDefault="00910785" w:rsidP="00910785">
      <w:pPr>
        <w:jc w:val="center"/>
        <w:rPr>
          <w:noProof/>
        </w:rPr>
      </w:pPr>
    </w:p>
    <w:p w14:paraId="5787329A" w14:textId="536C86A3" w:rsidR="00910785" w:rsidRPr="00F2369D" w:rsidRDefault="00F2369D" w:rsidP="00910785">
      <w:pPr>
        <w:jc w:val="center"/>
        <w:rPr>
          <w:noProof/>
          <w:sz w:val="28"/>
          <w:szCs w:val="28"/>
        </w:rPr>
      </w:pPr>
      <w:r w:rsidRPr="00F2369D">
        <w:rPr>
          <w:noProof/>
          <w:sz w:val="28"/>
          <w:szCs w:val="28"/>
        </w:rPr>
        <w:t>202</w:t>
      </w:r>
      <w:r w:rsidR="00F54F02">
        <w:rPr>
          <w:noProof/>
          <w:sz w:val="28"/>
          <w:szCs w:val="28"/>
        </w:rPr>
        <w:t>4</w:t>
      </w:r>
    </w:p>
    <w:p w14:paraId="78AD23FF" w14:textId="77777777" w:rsidR="00910785" w:rsidRPr="00910785" w:rsidRDefault="00910785" w:rsidP="00910785">
      <w:pPr>
        <w:jc w:val="center"/>
        <w:rPr>
          <w:rFonts w:ascii="Times New Roman" w:hAnsi="Times New Roman"/>
          <w:b/>
          <w:noProof/>
          <w:sz w:val="44"/>
          <w:szCs w:val="44"/>
        </w:rPr>
      </w:pPr>
      <w:r w:rsidRPr="00910785">
        <w:rPr>
          <w:rFonts w:ascii="Times New Roman" w:hAnsi="Times New Roman"/>
          <w:b/>
          <w:noProof/>
          <w:sz w:val="44"/>
          <w:szCs w:val="44"/>
        </w:rPr>
        <w:t>Comprehensive Community Plan</w:t>
      </w:r>
    </w:p>
    <w:p w14:paraId="254AD69D" w14:textId="77777777" w:rsidR="00910785" w:rsidRPr="00910785" w:rsidRDefault="00910785" w:rsidP="00910785">
      <w:pPr>
        <w:rPr>
          <w:rFonts w:ascii="Times New Roman" w:hAnsi="Times New Roman"/>
          <w:noProof/>
        </w:rPr>
      </w:pPr>
    </w:p>
    <w:p w14:paraId="43180AF2" w14:textId="389017C2"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County:</w:t>
      </w:r>
      <w:r w:rsidR="00201AB6">
        <w:rPr>
          <w:rFonts w:ascii="Times New Roman" w:hAnsi="Times New Roman"/>
          <w:noProof/>
          <w:sz w:val="24"/>
          <w:szCs w:val="24"/>
        </w:rPr>
        <w:tab/>
      </w:r>
      <w:r w:rsidR="00201AB6">
        <w:rPr>
          <w:rFonts w:ascii="Times New Roman" w:hAnsi="Times New Roman"/>
          <w:noProof/>
          <w:sz w:val="24"/>
          <w:szCs w:val="24"/>
        </w:rPr>
        <w:tab/>
        <w:t>Jackson</w:t>
      </w:r>
    </w:p>
    <w:p w14:paraId="0C68AB73" w14:textId="7BB60F92"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LCC Name:</w:t>
      </w:r>
      <w:r w:rsidR="00201AB6">
        <w:rPr>
          <w:rFonts w:ascii="Times New Roman" w:hAnsi="Times New Roman"/>
          <w:noProof/>
          <w:sz w:val="24"/>
          <w:szCs w:val="24"/>
        </w:rPr>
        <w:tab/>
      </w:r>
      <w:r w:rsidR="00201AB6">
        <w:rPr>
          <w:rFonts w:ascii="Times New Roman" w:hAnsi="Times New Roman"/>
          <w:noProof/>
          <w:sz w:val="24"/>
          <w:szCs w:val="24"/>
        </w:rPr>
        <w:tab/>
        <w:t>Jackson County Drug-Free Council, Inc.</w:t>
      </w:r>
    </w:p>
    <w:p w14:paraId="268623D6" w14:textId="5CE8966A"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LCC Contact:</w:t>
      </w:r>
      <w:r w:rsidR="00201AB6">
        <w:rPr>
          <w:rFonts w:ascii="Times New Roman" w:hAnsi="Times New Roman"/>
          <w:noProof/>
          <w:sz w:val="24"/>
          <w:szCs w:val="24"/>
        </w:rPr>
        <w:tab/>
      </w:r>
      <w:r w:rsidR="00201AB6">
        <w:rPr>
          <w:rFonts w:ascii="Times New Roman" w:hAnsi="Times New Roman"/>
          <w:noProof/>
          <w:sz w:val="24"/>
          <w:szCs w:val="24"/>
        </w:rPr>
        <w:tab/>
      </w:r>
      <w:r w:rsidR="00201AB6" w:rsidRPr="00201AB6">
        <w:rPr>
          <w:rFonts w:ascii="Times New Roman" w:hAnsi="Times New Roman"/>
          <w:noProof/>
          <w:sz w:val="24"/>
          <w:szCs w:val="24"/>
        </w:rPr>
        <w:t>Brenda Turner</w:t>
      </w:r>
      <w:r w:rsidR="00201AB6">
        <w:rPr>
          <w:rFonts w:ascii="Times New Roman" w:hAnsi="Times New Roman"/>
          <w:noProof/>
          <w:sz w:val="24"/>
          <w:szCs w:val="24"/>
        </w:rPr>
        <w:t>, Coalition Director</w:t>
      </w:r>
    </w:p>
    <w:p w14:paraId="0319800B" w14:textId="7AF34968"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Address:</w:t>
      </w:r>
      <w:r w:rsidR="00201AB6">
        <w:rPr>
          <w:rFonts w:ascii="Times New Roman" w:hAnsi="Times New Roman"/>
          <w:noProof/>
          <w:sz w:val="24"/>
          <w:szCs w:val="24"/>
        </w:rPr>
        <w:tab/>
      </w:r>
      <w:r w:rsidR="00201AB6">
        <w:rPr>
          <w:rFonts w:ascii="Times New Roman" w:hAnsi="Times New Roman"/>
          <w:noProof/>
          <w:sz w:val="24"/>
          <w:szCs w:val="24"/>
        </w:rPr>
        <w:tab/>
        <w:t>2005 Chelsea Court</w:t>
      </w:r>
    </w:p>
    <w:p w14:paraId="0451DB6D" w14:textId="1F85E617"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City:</w:t>
      </w:r>
      <w:r w:rsidR="00201AB6">
        <w:rPr>
          <w:rFonts w:ascii="Times New Roman" w:hAnsi="Times New Roman"/>
          <w:noProof/>
          <w:sz w:val="24"/>
          <w:szCs w:val="24"/>
        </w:rPr>
        <w:tab/>
      </w:r>
      <w:r w:rsidR="00201AB6">
        <w:rPr>
          <w:rFonts w:ascii="Times New Roman" w:hAnsi="Times New Roman"/>
          <w:noProof/>
          <w:sz w:val="24"/>
          <w:szCs w:val="24"/>
        </w:rPr>
        <w:tab/>
      </w:r>
      <w:r w:rsidR="00201AB6">
        <w:rPr>
          <w:rFonts w:ascii="Times New Roman" w:hAnsi="Times New Roman"/>
          <w:noProof/>
          <w:sz w:val="24"/>
          <w:szCs w:val="24"/>
        </w:rPr>
        <w:tab/>
        <w:t>Seymour</w:t>
      </w:r>
      <w:r w:rsidR="009323A3">
        <w:rPr>
          <w:rFonts w:ascii="Times New Roman" w:hAnsi="Times New Roman"/>
          <w:noProof/>
          <w:sz w:val="24"/>
          <w:szCs w:val="24"/>
        </w:rPr>
        <w:t>, 47274</w:t>
      </w:r>
    </w:p>
    <w:p w14:paraId="535B8545" w14:textId="18FF9ABB"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Phone:</w:t>
      </w:r>
      <w:r w:rsidR="009323A3">
        <w:rPr>
          <w:rFonts w:ascii="Times New Roman" w:hAnsi="Times New Roman"/>
          <w:noProof/>
          <w:sz w:val="24"/>
          <w:szCs w:val="24"/>
        </w:rPr>
        <w:tab/>
      </w:r>
      <w:r w:rsidR="009323A3">
        <w:rPr>
          <w:rFonts w:ascii="Times New Roman" w:hAnsi="Times New Roman"/>
          <w:noProof/>
          <w:sz w:val="24"/>
          <w:szCs w:val="24"/>
        </w:rPr>
        <w:tab/>
      </w:r>
      <w:r w:rsidR="009323A3">
        <w:rPr>
          <w:rFonts w:ascii="Times New Roman" w:hAnsi="Times New Roman"/>
          <w:noProof/>
          <w:sz w:val="24"/>
          <w:szCs w:val="24"/>
        </w:rPr>
        <w:tab/>
        <w:t>(812) 216-2229</w:t>
      </w:r>
    </w:p>
    <w:p w14:paraId="79147A07" w14:textId="7C81E209"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Email:</w:t>
      </w:r>
      <w:r w:rsidR="009323A3">
        <w:rPr>
          <w:rFonts w:ascii="Times New Roman" w:hAnsi="Times New Roman"/>
          <w:noProof/>
          <w:sz w:val="24"/>
          <w:szCs w:val="24"/>
        </w:rPr>
        <w:tab/>
      </w:r>
      <w:r w:rsidR="009323A3">
        <w:rPr>
          <w:rFonts w:ascii="Times New Roman" w:hAnsi="Times New Roman"/>
          <w:noProof/>
          <w:sz w:val="24"/>
          <w:szCs w:val="24"/>
        </w:rPr>
        <w:tab/>
      </w:r>
      <w:r w:rsidR="009323A3">
        <w:rPr>
          <w:rFonts w:ascii="Times New Roman" w:hAnsi="Times New Roman"/>
          <w:noProof/>
          <w:sz w:val="24"/>
          <w:szCs w:val="24"/>
        </w:rPr>
        <w:tab/>
        <w:t>drugfree@frontier.com</w:t>
      </w:r>
    </w:p>
    <w:p w14:paraId="219A4486" w14:textId="77777777" w:rsidR="00910785" w:rsidRPr="00910785" w:rsidRDefault="00910785" w:rsidP="00910785">
      <w:pPr>
        <w:rPr>
          <w:rFonts w:ascii="Times New Roman" w:hAnsi="Times New Roman"/>
          <w:noProof/>
          <w:sz w:val="24"/>
          <w:szCs w:val="24"/>
        </w:rPr>
      </w:pPr>
    </w:p>
    <w:p w14:paraId="36438466" w14:textId="37405B19" w:rsidR="00910785" w:rsidRPr="00910785" w:rsidRDefault="00910785" w:rsidP="00910785">
      <w:pPr>
        <w:rPr>
          <w:rFonts w:ascii="Times New Roman" w:hAnsi="Times New Roman"/>
          <w:noProof/>
          <w:sz w:val="24"/>
          <w:szCs w:val="24"/>
        </w:rPr>
      </w:pPr>
    </w:p>
    <w:p w14:paraId="573B0DFA" w14:textId="77777777" w:rsidR="00910785" w:rsidRPr="00910785" w:rsidRDefault="00910785" w:rsidP="00910785">
      <w:pPr>
        <w:rPr>
          <w:rFonts w:ascii="Times New Roman" w:hAnsi="Times New Roman"/>
          <w:noProof/>
          <w:sz w:val="24"/>
          <w:szCs w:val="24"/>
        </w:rPr>
      </w:pPr>
    </w:p>
    <w:p w14:paraId="0F941042" w14:textId="12A5A2B5" w:rsidR="00910785" w:rsidRPr="00910785" w:rsidRDefault="00910785" w:rsidP="00910785">
      <w:pPr>
        <w:rPr>
          <w:rFonts w:ascii="Times New Roman" w:hAnsi="Times New Roman"/>
          <w:noProof/>
          <w:sz w:val="24"/>
          <w:szCs w:val="24"/>
        </w:rPr>
      </w:pPr>
      <w:r w:rsidRPr="00126B7B">
        <w:rPr>
          <w:rFonts w:ascii="Times New Roman" w:hAnsi="Times New Roman"/>
          <w:noProof/>
          <w:sz w:val="24"/>
          <w:szCs w:val="24"/>
        </w:rPr>
        <w:t>County Commissioners:</w:t>
      </w:r>
      <w:r w:rsidR="009323A3" w:rsidRPr="00126B7B">
        <w:t xml:space="preserve"> </w:t>
      </w:r>
      <w:r w:rsidR="00126B7B" w:rsidRPr="00126B7B">
        <w:rPr>
          <w:rFonts w:ascii="Times New Roman" w:hAnsi="Times New Roman"/>
          <w:noProof/>
          <w:sz w:val="24"/>
          <w:szCs w:val="24"/>
        </w:rPr>
        <w:t xml:space="preserve"> </w:t>
      </w:r>
      <w:r w:rsidR="007A7EB3">
        <w:rPr>
          <w:rFonts w:ascii="Times New Roman" w:hAnsi="Times New Roman"/>
          <w:noProof/>
          <w:sz w:val="24"/>
          <w:szCs w:val="24"/>
        </w:rPr>
        <w:t xml:space="preserve">District 1 - </w:t>
      </w:r>
      <w:r w:rsidR="00126B7B" w:rsidRPr="00126B7B">
        <w:rPr>
          <w:rFonts w:ascii="Times New Roman" w:hAnsi="Times New Roman"/>
          <w:noProof/>
          <w:sz w:val="24"/>
          <w:szCs w:val="24"/>
        </w:rPr>
        <w:t>Drew Markel;</w:t>
      </w:r>
      <w:r w:rsidR="009323A3" w:rsidRPr="00126B7B">
        <w:rPr>
          <w:rFonts w:ascii="Times New Roman" w:hAnsi="Times New Roman"/>
          <w:noProof/>
          <w:sz w:val="24"/>
          <w:szCs w:val="24"/>
        </w:rPr>
        <w:t xml:space="preserve"> </w:t>
      </w:r>
      <w:r w:rsidR="007A7EB3">
        <w:rPr>
          <w:rFonts w:ascii="Times New Roman" w:hAnsi="Times New Roman"/>
          <w:noProof/>
          <w:sz w:val="24"/>
          <w:szCs w:val="24"/>
        </w:rPr>
        <w:t xml:space="preserve">District 2 </w:t>
      </w:r>
      <w:r w:rsidR="004516BA">
        <w:rPr>
          <w:rFonts w:ascii="Times New Roman" w:hAnsi="Times New Roman"/>
          <w:noProof/>
          <w:sz w:val="24"/>
          <w:szCs w:val="24"/>
        </w:rPr>
        <w:t>-</w:t>
      </w:r>
      <w:r w:rsidR="009323A3" w:rsidRPr="00126B7B">
        <w:rPr>
          <w:rFonts w:ascii="Times New Roman" w:hAnsi="Times New Roman"/>
          <w:noProof/>
          <w:sz w:val="24"/>
          <w:szCs w:val="24"/>
        </w:rPr>
        <w:t xml:space="preserve"> </w:t>
      </w:r>
      <w:r w:rsidR="007A7EB3">
        <w:rPr>
          <w:rFonts w:ascii="Times New Roman" w:hAnsi="Times New Roman"/>
          <w:noProof/>
          <w:sz w:val="24"/>
          <w:szCs w:val="24"/>
        </w:rPr>
        <w:t>Drew Storey;</w:t>
      </w:r>
      <w:r w:rsidR="004516BA">
        <w:rPr>
          <w:rFonts w:ascii="Times New Roman" w:hAnsi="Times New Roman"/>
          <w:noProof/>
          <w:sz w:val="24"/>
          <w:szCs w:val="24"/>
        </w:rPr>
        <w:t xml:space="preserve"> District 3 -</w:t>
      </w:r>
      <w:r w:rsidR="007A7EB3">
        <w:rPr>
          <w:rFonts w:ascii="Times New Roman" w:hAnsi="Times New Roman"/>
          <w:noProof/>
          <w:sz w:val="24"/>
          <w:szCs w:val="24"/>
        </w:rPr>
        <w:t xml:space="preserve"> </w:t>
      </w:r>
      <w:r w:rsidR="00126B7B" w:rsidRPr="00126B7B">
        <w:rPr>
          <w:rFonts w:ascii="Times New Roman" w:hAnsi="Times New Roman"/>
          <w:noProof/>
          <w:sz w:val="24"/>
          <w:szCs w:val="24"/>
        </w:rPr>
        <w:t>Matt Reedy</w:t>
      </w:r>
      <w:r w:rsidR="009323A3" w:rsidRPr="00126B7B">
        <w:rPr>
          <w:rFonts w:ascii="Times New Roman" w:hAnsi="Times New Roman"/>
          <w:noProof/>
          <w:sz w:val="24"/>
          <w:szCs w:val="24"/>
        </w:rPr>
        <w:t>.</w:t>
      </w:r>
    </w:p>
    <w:p w14:paraId="3E405EB0" w14:textId="10C941F6"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Address:</w:t>
      </w:r>
      <w:r w:rsidR="009323A3">
        <w:rPr>
          <w:rFonts w:ascii="Times New Roman" w:hAnsi="Times New Roman"/>
          <w:noProof/>
          <w:sz w:val="24"/>
          <w:szCs w:val="24"/>
        </w:rPr>
        <w:tab/>
      </w:r>
      <w:r w:rsidR="009323A3" w:rsidRPr="009323A3">
        <w:rPr>
          <w:rFonts w:ascii="Times New Roman" w:hAnsi="Times New Roman"/>
          <w:noProof/>
          <w:sz w:val="24"/>
          <w:szCs w:val="24"/>
        </w:rPr>
        <w:t xml:space="preserve">360 </w:t>
      </w:r>
      <w:r w:rsidR="003E5F96">
        <w:rPr>
          <w:rFonts w:ascii="Times New Roman" w:hAnsi="Times New Roman"/>
          <w:noProof/>
          <w:sz w:val="24"/>
          <w:szCs w:val="24"/>
        </w:rPr>
        <w:t>Fairgrounds Road</w:t>
      </w:r>
      <w:r w:rsidR="009323A3">
        <w:rPr>
          <w:rFonts w:ascii="Times New Roman" w:hAnsi="Times New Roman"/>
          <w:noProof/>
          <w:sz w:val="24"/>
          <w:szCs w:val="24"/>
        </w:rPr>
        <w:tab/>
      </w:r>
    </w:p>
    <w:p w14:paraId="467D4DF2" w14:textId="128249C7"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City:</w:t>
      </w:r>
      <w:r w:rsidR="009323A3">
        <w:rPr>
          <w:rFonts w:ascii="Times New Roman" w:hAnsi="Times New Roman"/>
          <w:noProof/>
          <w:sz w:val="24"/>
          <w:szCs w:val="24"/>
        </w:rPr>
        <w:tab/>
      </w:r>
      <w:r w:rsidR="009323A3">
        <w:rPr>
          <w:rFonts w:ascii="Times New Roman" w:hAnsi="Times New Roman"/>
          <w:noProof/>
          <w:sz w:val="24"/>
          <w:szCs w:val="24"/>
        </w:rPr>
        <w:tab/>
        <w:t>Brownstown</w:t>
      </w:r>
    </w:p>
    <w:p w14:paraId="502405BE" w14:textId="13AEE694"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Zip Code:</w:t>
      </w:r>
      <w:r w:rsidR="009323A3">
        <w:rPr>
          <w:rFonts w:ascii="Times New Roman" w:hAnsi="Times New Roman"/>
          <w:noProof/>
          <w:sz w:val="24"/>
          <w:szCs w:val="24"/>
        </w:rPr>
        <w:tab/>
        <w:t>47220</w:t>
      </w:r>
    </w:p>
    <w:p w14:paraId="10FD3925" w14:textId="77777777" w:rsidR="00910785" w:rsidRPr="00910785" w:rsidRDefault="00910785" w:rsidP="00910785">
      <w:pPr>
        <w:jc w:val="center"/>
        <w:rPr>
          <w:noProof/>
        </w:rPr>
      </w:pPr>
    </w:p>
    <w:p w14:paraId="5D86023A" w14:textId="77777777" w:rsidR="00910785" w:rsidRDefault="00910785" w:rsidP="00910785">
      <w:pPr>
        <w:jc w:val="center"/>
        <w:rPr>
          <w:noProof/>
        </w:rPr>
      </w:pPr>
    </w:p>
    <w:p w14:paraId="79105757" w14:textId="77777777" w:rsidR="00910785" w:rsidRPr="00910785" w:rsidRDefault="00910785" w:rsidP="00910785">
      <w:pPr>
        <w:jc w:val="center"/>
        <w:rPr>
          <w:noProof/>
        </w:rPr>
      </w:pPr>
    </w:p>
    <w:p w14:paraId="02F39082" w14:textId="77777777" w:rsidR="00910785" w:rsidRPr="00910785" w:rsidRDefault="00910785" w:rsidP="00910785"/>
    <w:p w14:paraId="54FB6DEB" w14:textId="77777777" w:rsidR="00910785" w:rsidRPr="00910785" w:rsidRDefault="00910785" w:rsidP="00910785">
      <w:pPr>
        <w:shd w:val="clear" w:color="auto" w:fill="002060"/>
        <w:tabs>
          <w:tab w:val="left" w:pos="2985"/>
        </w:tabs>
        <w:spacing w:after="0" w:line="240" w:lineRule="auto"/>
        <w:rPr>
          <w:rFonts w:ascii="Times New Roman" w:hAnsi="Times New Roman"/>
          <w:b/>
          <w:noProof/>
          <w:color w:val="FFFFFF"/>
          <w:sz w:val="28"/>
        </w:rPr>
      </w:pPr>
      <w:r w:rsidRPr="00910785">
        <w:rPr>
          <w:rFonts w:ascii="Times New Roman" w:hAnsi="Times New Roman"/>
          <w:b/>
          <w:noProof/>
          <w:color w:val="FFFFFF"/>
          <w:sz w:val="28"/>
        </w:rPr>
        <w:lastRenderedPageBreak/>
        <w:t>Vision Statement</w:t>
      </w:r>
      <w:r w:rsidRPr="00910785">
        <w:rPr>
          <w:rFonts w:ascii="Times New Roman" w:hAnsi="Times New Roman"/>
          <w:b/>
          <w:noProof/>
          <w:color w:val="FFFFFF"/>
          <w:sz w:val="28"/>
        </w:rPr>
        <w:tab/>
      </w:r>
    </w:p>
    <w:p w14:paraId="4CB4AE09" w14:textId="77777777" w:rsidR="00910785" w:rsidRPr="00910785" w:rsidRDefault="00910785" w:rsidP="00910785">
      <w:pPr>
        <w:rPr>
          <w:rFonts w:ascii="Times New Roman" w:hAnsi="Times New Roman"/>
          <w:sz w:val="24"/>
        </w:rPr>
      </w:pPr>
      <w:r w:rsidRPr="00910785">
        <w:rPr>
          <w:rFonts w:ascii="Times New Roman" w:hAnsi="Times New Roman"/>
          <w:sz w:val="24"/>
        </w:rPr>
        <w:t>What is your Local Coordinating Council’s vision statement?</w:t>
      </w:r>
    </w:p>
    <w:p w14:paraId="791B9FFD" w14:textId="16F06490" w:rsidR="00910785" w:rsidRPr="00910785" w:rsidRDefault="00201AB6" w:rsidP="00910785">
      <w:pPr>
        <w:rPr>
          <w:rFonts w:ascii="Times New Roman" w:hAnsi="Times New Roman"/>
          <w:sz w:val="24"/>
        </w:rPr>
      </w:pPr>
      <w:r>
        <w:rPr>
          <w:rFonts w:ascii="Times New Roman" w:hAnsi="Times New Roman"/>
          <w:sz w:val="24"/>
        </w:rPr>
        <w:t>Creating a safe and thriving county in which the community embraces positive change.</w:t>
      </w:r>
    </w:p>
    <w:p w14:paraId="289E1501" w14:textId="77777777" w:rsidR="00910785" w:rsidRPr="00910785" w:rsidRDefault="00910785" w:rsidP="00910785">
      <w:pPr>
        <w:rPr>
          <w:rFonts w:ascii="Times New Roman" w:hAnsi="Times New Roman"/>
          <w:sz w:val="24"/>
        </w:rPr>
      </w:pPr>
    </w:p>
    <w:p w14:paraId="53988B3F" w14:textId="77777777" w:rsidR="00910785" w:rsidRPr="00910785" w:rsidRDefault="00910785" w:rsidP="00910785">
      <w:pPr>
        <w:shd w:val="clear" w:color="auto" w:fill="002060"/>
        <w:tabs>
          <w:tab w:val="left" w:pos="3195"/>
        </w:tabs>
        <w:spacing w:after="0" w:line="240" w:lineRule="auto"/>
        <w:rPr>
          <w:rFonts w:ascii="Times New Roman" w:hAnsi="Times New Roman"/>
          <w:b/>
          <w:noProof/>
          <w:color w:val="FFFFFF"/>
          <w:sz w:val="28"/>
        </w:rPr>
      </w:pPr>
      <w:r w:rsidRPr="00910785">
        <w:rPr>
          <w:rFonts w:ascii="Times New Roman" w:hAnsi="Times New Roman"/>
          <w:b/>
          <w:noProof/>
          <w:color w:val="FFFFFF"/>
          <w:sz w:val="28"/>
        </w:rPr>
        <w:t>Mission Statement</w:t>
      </w:r>
      <w:r w:rsidRPr="00910785">
        <w:rPr>
          <w:rFonts w:ascii="Times New Roman" w:hAnsi="Times New Roman"/>
          <w:b/>
          <w:noProof/>
          <w:color w:val="FFFFFF"/>
          <w:sz w:val="28"/>
        </w:rPr>
        <w:tab/>
      </w:r>
    </w:p>
    <w:p w14:paraId="1E22DF75" w14:textId="77777777" w:rsidR="00910785" w:rsidRPr="00910785" w:rsidRDefault="00910785" w:rsidP="00910785">
      <w:pPr>
        <w:rPr>
          <w:rFonts w:ascii="Times New Roman" w:hAnsi="Times New Roman"/>
          <w:sz w:val="24"/>
        </w:rPr>
      </w:pPr>
      <w:r w:rsidRPr="00910785">
        <w:rPr>
          <w:rFonts w:ascii="Times New Roman" w:hAnsi="Times New Roman"/>
          <w:sz w:val="24"/>
        </w:rPr>
        <w:t>What is your Local Coordinating Council’s mission statement?</w:t>
      </w:r>
    </w:p>
    <w:p w14:paraId="3D9D3635" w14:textId="587FCE34" w:rsidR="00910785" w:rsidRDefault="00201AB6" w:rsidP="00910785">
      <w:pPr>
        <w:rPr>
          <w:rFonts w:ascii="Times New Roman" w:hAnsi="Times New Roman"/>
          <w:sz w:val="24"/>
        </w:rPr>
      </w:pPr>
      <w:r>
        <w:rPr>
          <w:rFonts w:ascii="Times New Roman" w:hAnsi="Times New Roman"/>
          <w:sz w:val="24"/>
        </w:rPr>
        <w:t xml:space="preserve">Coordinate, support, and promote the effective efforts of prevention, education and reduction of substance use and misuse. </w:t>
      </w:r>
    </w:p>
    <w:p w14:paraId="3A1678A2" w14:textId="77777777" w:rsidR="008875CF" w:rsidRPr="00910785" w:rsidRDefault="008875CF" w:rsidP="00910785">
      <w:pPr>
        <w:rPr>
          <w:rFonts w:ascii="Times New Roman" w:hAnsi="Times New Roman"/>
          <w:sz w:val="24"/>
        </w:rPr>
      </w:pPr>
    </w:p>
    <w:p w14:paraId="0053B643" w14:textId="77777777" w:rsidR="00910785" w:rsidRPr="00910785" w:rsidRDefault="00910785" w:rsidP="00910785">
      <w:pPr>
        <w:shd w:val="clear" w:color="auto" w:fill="FFFFFF"/>
        <w:spacing w:after="0" w:line="240" w:lineRule="auto"/>
        <w:rPr>
          <w:rFonts w:ascii="Times New Roman" w:hAnsi="Times New Roman"/>
          <w:sz w:val="24"/>
        </w:rPr>
      </w:pPr>
    </w:p>
    <w:tbl>
      <w:tblPr>
        <w:tblStyle w:val="TableGrid1"/>
        <w:tblW w:w="0" w:type="auto"/>
        <w:tblLook w:val="04A0" w:firstRow="1" w:lastRow="0" w:firstColumn="1" w:lastColumn="0" w:noHBand="0" w:noVBand="1"/>
      </w:tblPr>
      <w:tblGrid>
        <w:gridCol w:w="530"/>
        <w:gridCol w:w="2281"/>
        <w:gridCol w:w="1792"/>
        <w:gridCol w:w="1229"/>
        <w:gridCol w:w="1073"/>
        <w:gridCol w:w="2445"/>
      </w:tblGrid>
      <w:tr w:rsidR="00910785" w:rsidRPr="00910785" w14:paraId="2C160CC8" w14:textId="77777777" w:rsidTr="001B6B22">
        <w:tc>
          <w:tcPr>
            <w:tcW w:w="9350" w:type="dxa"/>
            <w:gridSpan w:val="6"/>
            <w:shd w:val="clear" w:color="auto" w:fill="002060"/>
          </w:tcPr>
          <w:p w14:paraId="2683DF30" w14:textId="77777777" w:rsidR="00910785" w:rsidRPr="00910785" w:rsidRDefault="00910785" w:rsidP="00910785">
            <w:pPr>
              <w:spacing w:after="0" w:line="240" w:lineRule="auto"/>
              <w:rPr>
                <w:rFonts w:ascii="Times New Roman" w:hAnsi="Times New Roman"/>
                <w:sz w:val="28"/>
                <w:szCs w:val="28"/>
              </w:rPr>
            </w:pPr>
            <w:bookmarkStart w:id="0" w:name="_Toc187026857"/>
            <w:r w:rsidRPr="00910785">
              <w:rPr>
                <w:rFonts w:ascii="Times New Roman" w:hAnsi="Times New Roman"/>
                <w:b/>
                <w:color w:val="FFFFFF"/>
                <w:sz w:val="28"/>
                <w:szCs w:val="28"/>
              </w:rPr>
              <w:t>Membership List</w:t>
            </w:r>
            <w:bookmarkEnd w:id="0"/>
          </w:p>
        </w:tc>
      </w:tr>
      <w:tr w:rsidR="00910785" w:rsidRPr="00910785" w14:paraId="29444777" w14:textId="77777777" w:rsidTr="00910785">
        <w:tc>
          <w:tcPr>
            <w:tcW w:w="535" w:type="dxa"/>
            <w:shd w:val="clear" w:color="auto" w:fill="2F5496"/>
          </w:tcPr>
          <w:p w14:paraId="64F51C70"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w:t>
            </w:r>
          </w:p>
        </w:tc>
        <w:tc>
          <w:tcPr>
            <w:tcW w:w="2340" w:type="dxa"/>
            <w:shd w:val="clear" w:color="auto" w:fill="2F5496"/>
          </w:tcPr>
          <w:p w14:paraId="2A50CEFA"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Name</w:t>
            </w:r>
          </w:p>
        </w:tc>
        <w:tc>
          <w:tcPr>
            <w:tcW w:w="1809" w:type="dxa"/>
            <w:shd w:val="clear" w:color="auto" w:fill="2F5496"/>
          </w:tcPr>
          <w:p w14:paraId="792121F0"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Organization</w:t>
            </w:r>
          </w:p>
        </w:tc>
        <w:tc>
          <w:tcPr>
            <w:tcW w:w="1071" w:type="dxa"/>
            <w:shd w:val="clear" w:color="auto" w:fill="2F5496"/>
          </w:tcPr>
          <w:p w14:paraId="071FDB38"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Race</w:t>
            </w:r>
          </w:p>
        </w:tc>
        <w:tc>
          <w:tcPr>
            <w:tcW w:w="1080" w:type="dxa"/>
            <w:shd w:val="clear" w:color="auto" w:fill="2F5496"/>
          </w:tcPr>
          <w:p w14:paraId="6C299D87"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Gender</w:t>
            </w:r>
          </w:p>
        </w:tc>
        <w:tc>
          <w:tcPr>
            <w:tcW w:w="2515" w:type="dxa"/>
            <w:shd w:val="clear" w:color="auto" w:fill="2F5496"/>
          </w:tcPr>
          <w:p w14:paraId="138D2800"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Category</w:t>
            </w:r>
          </w:p>
        </w:tc>
      </w:tr>
      <w:tr w:rsidR="00910785" w:rsidRPr="00910785" w14:paraId="7BAFC81B" w14:textId="77777777" w:rsidTr="00910785">
        <w:tc>
          <w:tcPr>
            <w:tcW w:w="535" w:type="dxa"/>
            <w:shd w:val="clear" w:color="auto" w:fill="FFFFFF"/>
          </w:tcPr>
          <w:p w14:paraId="3B76744D"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w:t>
            </w:r>
          </w:p>
        </w:tc>
        <w:tc>
          <w:tcPr>
            <w:tcW w:w="2340" w:type="dxa"/>
            <w:shd w:val="clear" w:color="auto" w:fill="FFFFFF"/>
          </w:tcPr>
          <w:p w14:paraId="4A58802B" w14:textId="4A8E6D3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Brenda Turner</w:t>
            </w:r>
          </w:p>
        </w:tc>
        <w:tc>
          <w:tcPr>
            <w:tcW w:w="1809" w:type="dxa"/>
            <w:shd w:val="clear" w:color="auto" w:fill="FFFFFF"/>
          </w:tcPr>
          <w:p w14:paraId="4039D56D" w14:textId="1008AE30"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Schneck Primary Care</w:t>
            </w:r>
          </w:p>
        </w:tc>
        <w:tc>
          <w:tcPr>
            <w:tcW w:w="1071" w:type="dxa"/>
            <w:shd w:val="clear" w:color="auto" w:fill="FFFFFF"/>
          </w:tcPr>
          <w:p w14:paraId="05BD8E58" w14:textId="18B932C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40A6DFB" w14:textId="13DD81C4"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F2A0FE0" w14:textId="3A8905FD" w:rsidR="00910785" w:rsidRPr="00910785" w:rsidRDefault="00CD557E"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78C65F81" w14:textId="77777777" w:rsidTr="00910785">
        <w:tc>
          <w:tcPr>
            <w:tcW w:w="535" w:type="dxa"/>
            <w:shd w:val="clear" w:color="auto" w:fill="FFFFFF"/>
          </w:tcPr>
          <w:p w14:paraId="219CBBCE"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w:t>
            </w:r>
          </w:p>
        </w:tc>
        <w:tc>
          <w:tcPr>
            <w:tcW w:w="2340" w:type="dxa"/>
            <w:shd w:val="clear" w:color="auto" w:fill="FFFFFF"/>
          </w:tcPr>
          <w:p w14:paraId="14DD9B64" w14:textId="36136284" w:rsidR="00910785" w:rsidRPr="00910785" w:rsidRDefault="00851D9E" w:rsidP="00910785">
            <w:pPr>
              <w:spacing w:after="0" w:line="240" w:lineRule="auto"/>
              <w:rPr>
                <w:rFonts w:ascii="Times New Roman" w:hAnsi="Times New Roman"/>
                <w:b/>
                <w:sz w:val="24"/>
                <w:szCs w:val="24"/>
              </w:rPr>
            </w:pPr>
            <w:r>
              <w:rPr>
                <w:rFonts w:ascii="Times New Roman" w:hAnsi="Times New Roman"/>
                <w:b/>
                <w:sz w:val="24"/>
                <w:szCs w:val="24"/>
              </w:rPr>
              <w:t>Justin Amos</w:t>
            </w:r>
          </w:p>
        </w:tc>
        <w:tc>
          <w:tcPr>
            <w:tcW w:w="1809" w:type="dxa"/>
            <w:shd w:val="clear" w:color="auto" w:fill="FFFFFF"/>
          </w:tcPr>
          <w:p w14:paraId="149EFEBB" w14:textId="0CBF690D" w:rsidR="00910785" w:rsidRPr="00910785" w:rsidRDefault="00E03FE3" w:rsidP="00910785">
            <w:pPr>
              <w:spacing w:after="0" w:line="240" w:lineRule="auto"/>
              <w:rPr>
                <w:rFonts w:ascii="Times New Roman" w:hAnsi="Times New Roman"/>
                <w:b/>
                <w:sz w:val="24"/>
                <w:szCs w:val="24"/>
              </w:rPr>
            </w:pPr>
            <w:r>
              <w:rPr>
                <w:rFonts w:ascii="Times New Roman" w:hAnsi="Times New Roman"/>
                <w:b/>
                <w:sz w:val="24"/>
                <w:szCs w:val="24"/>
              </w:rPr>
              <w:t>Jackson County Sheriff’s Dept.</w:t>
            </w:r>
          </w:p>
        </w:tc>
        <w:tc>
          <w:tcPr>
            <w:tcW w:w="1071" w:type="dxa"/>
            <w:shd w:val="clear" w:color="auto" w:fill="FFFFFF"/>
          </w:tcPr>
          <w:p w14:paraId="329F16A3" w14:textId="79CD205C"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C3448BA" w14:textId="44F33F8C" w:rsidR="00910785" w:rsidRPr="00910785" w:rsidRDefault="00E03FE3"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1CD6D56C" w14:textId="5FAF82D7" w:rsidR="00910785" w:rsidRPr="00910785" w:rsidRDefault="00E03FE3"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0C23EA4A" w14:textId="77777777" w:rsidTr="00910785">
        <w:tc>
          <w:tcPr>
            <w:tcW w:w="535" w:type="dxa"/>
            <w:shd w:val="clear" w:color="auto" w:fill="FFFFFF"/>
          </w:tcPr>
          <w:p w14:paraId="6D4ADECF"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3</w:t>
            </w:r>
          </w:p>
        </w:tc>
        <w:tc>
          <w:tcPr>
            <w:tcW w:w="2340" w:type="dxa"/>
            <w:shd w:val="clear" w:color="auto" w:fill="FFFFFF"/>
          </w:tcPr>
          <w:p w14:paraId="6C528A48" w14:textId="3BD4B09C"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AmyMarie Travis</w:t>
            </w:r>
            <w:r w:rsidR="005D758E">
              <w:rPr>
                <w:rFonts w:ascii="Times New Roman" w:hAnsi="Times New Roman"/>
                <w:b/>
                <w:sz w:val="24"/>
                <w:szCs w:val="24"/>
              </w:rPr>
              <w:t>, Judge</w:t>
            </w:r>
          </w:p>
        </w:tc>
        <w:tc>
          <w:tcPr>
            <w:tcW w:w="1809" w:type="dxa"/>
            <w:shd w:val="clear" w:color="auto" w:fill="FFFFFF"/>
          </w:tcPr>
          <w:p w14:paraId="358FD954" w14:textId="7D3D0B3C"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Jackson County Superior Court</w:t>
            </w:r>
          </w:p>
        </w:tc>
        <w:tc>
          <w:tcPr>
            <w:tcW w:w="1071" w:type="dxa"/>
            <w:shd w:val="clear" w:color="auto" w:fill="FFFFFF"/>
          </w:tcPr>
          <w:p w14:paraId="6A913804" w14:textId="29E4EE5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01EDCC0" w14:textId="4E97541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B078FCA" w14:textId="1BC8AC2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Ju</w:t>
            </w:r>
            <w:r w:rsidR="00EB4E38">
              <w:rPr>
                <w:rFonts w:ascii="Times New Roman" w:hAnsi="Times New Roman"/>
                <w:b/>
                <w:sz w:val="24"/>
                <w:szCs w:val="24"/>
              </w:rPr>
              <w:t>dge</w:t>
            </w:r>
          </w:p>
        </w:tc>
      </w:tr>
      <w:tr w:rsidR="00910785" w:rsidRPr="00910785" w14:paraId="70651AF0" w14:textId="77777777" w:rsidTr="00910785">
        <w:tc>
          <w:tcPr>
            <w:tcW w:w="535" w:type="dxa"/>
            <w:shd w:val="clear" w:color="auto" w:fill="FFFFFF"/>
          </w:tcPr>
          <w:p w14:paraId="58DFCB4F"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4</w:t>
            </w:r>
          </w:p>
        </w:tc>
        <w:tc>
          <w:tcPr>
            <w:tcW w:w="2340" w:type="dxa"/>
            <w:shd w:val="clear" w:color="auto" w:fill="FFFFFF"/>
          </w:tcPr>
          <w:p w14:paraId="1C8778E8" w14:textId="1B5F7FB9"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Myra Mellencamp</w:t>
            </w:r>
          </w:p>
        </w:tc>
        <w:tc>
          <w:tcPr>
            <w:tcW w:w="1809" w:type="dxa"/>
            <w:shd w:val="clear" w:color="auto" w:fill="FFFFFF"/>
          </w:tcPr>
          <w:p w14:paraId="143622A4" w14:textId="464F5F0D"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Jamestown Apartments</w:t>
            </w:r>
          </w:p>
        </w:tc>
        <w:tc>
          <w:tcPr>
            <w:tcW w:w="1071" w:type="dxa"/>
            <w:shd w:val="clear" w:color="auto" w:fill="FFFFFF"/>
          </w:tcPr>
          <w:p w14:paraId="7BDBB68E" w14:textId="6DFE4E10"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36F762A4" w14:textId="50059B92"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4B900D90" w14:textId="4EA6B33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Senior</w:t>
            </w:r>
            <w:r w:rsidR="00227D4C">
              <w:rPr>
                <w:rFonts w:ascii="Times New Roman" w:hAnsi="Times New Roman"/>
                <w:b/>
                <w:sz w:val="24"/>
                <w:szCs w:val="24"/>
              </w:rPr>
              <w:t xml:space="preserve"> </w:t>
            </w:r>
            <w:r>
              <w:rPr>
                <w:rFonts w:ascii="Times New Roman" w:hAnsi="Times New Roman"/>
                <w:b/>
                <w:sz w:val="24"/>
                <w:szCs w:val="24"/>
              </w:rPr>
              <w:t>Housing</w:t>
            </w:r>
          </w:p>
        </w:tc>
      </w:tr>
      <w:tr w:rsidR="00910785" w:rsidRPr="00910785" w14:paraId="1FE04C4A" w14:textId="77777777" w:rsidTr="00910785">
        <w:tc>
          <w:tcPr>
            <w:tcW w:w="535" w:type="dxa"/>
            <w:shd w:val="clear" w:color="auto" w:fill="FFFFFF"/>
          </w:tcPr>
          <w:p w14:paraId="71C749EB"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5</w:t>
            </w:r>
          </w:p>
        </w:tc>
        <w:tc>
          <w:tcPr>
            <w:tcW w:w="2340" w:type="dxa"/>
            <w:shd w:val="clear" w:color="auto" w:fill="FFFFFF"/>
          </w:tcPr>
          <w:p w14:paraId="056BA965" w14:textId="149E5BD9"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Becky Bujwid</w:t>
            </w:r>
          </w:p>
        </w:tc>
        <w:tc>
          <w:tcPr>
            <w:tcW w:w="1809" w:type="dxa"/>
            <w:shd w:val="clear" w:color="auto" w:fill="FFFFFF"/>
          </w:tcPr>
          <w:p w14:paraId="0E4E4643" w14:textId="504EDA0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Centerstone</w:t>
            </w:r>
          </w:p>
        </w:tc>
        <w:tc>
          <w:tcPr>
            <w:tcW w:w="1071" w:type="dxa"/>
            <w:shd w:val="clear" w:color="auto" w:fill="FFFFFF"/>
          </w:tcPr>
          <w:p w14:paraId="6BEA1F26" w14:textId="7C0E41EF"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FB9F875" w14:textId="4A046B6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6C7D5986" w14:textId="5857E741"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Community Mental Health</w:t>
            </w:r>
          </w:p>
        </w:tc>
      </w:tr>
      <w:tr w:rsidR="00910785" w:rsidRPr="00910785" w14:paraId="1717790F" w14:textId="77777777" w:rsidTr="00910785">
        <w:tc>
          <w:tcPr>
            <w:tcW w:w="535" w:type="dxa"/>
            <w:shd w:val="clear" w:color="auto" w:fill="FFFFFF"/>
          </w:tcPr>
          <w:p w14:paraId="7ADB67DB"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6</w:t>
            </w:r>
          </w:p>
        </w:tc>
        <w:tc>
          <w:tcPr>
            <w:tcW w:w="2340" w:type="dxa"/>
            <w:shd w:val="clear" w:color="auto" w:fill="FFFFFF"/>
          </w:tcPr>
          <w:p w14:paraId="4E2C2682" w14:textId="04D51FE7" w:rsidR="00910785" w:rsidRPr="00910785" w:rsidRDefault="00C42A9A" w:rsidP="00910785">
            <w:pPr>
              <w:spacing w:after="0" w:line="240" w:lineRule="auto"/>
              <w:rPr>
                <w:rFonts w:ascii="Times New Roman" w:hAnsi="Times New Roman"/>
                <w:b/>
                <w:sz w:val="24"/>
                <w:szCs w:val="24"/>
              </w:rPr>
            </w:pPr>
            <w:r>
              <w:rPr>
                <w:rFonts w:ascii="Times New Roman" w:hAnsi="Times New Roman"/>
                <w:b/>
                <w:sz w:val="24"/>
                <w:szCs w:val="24"/>
              </w:rPr>
              <w:t>Robert McC</w:t>
            </w:r>
            <w:r w:rsidR="00141F40">
              <w:rPr>
                <w:rFonts w:ascii="Times New Roman" w:hAnsi="Times New Roman"/>
                <w:b/>
                <w:sz w:val="24"/>
                <w:szCs w:val="24"/>
              </w:rPr>
              <w:t>l</w:t>
            </w:r>
            <w:r>
              <w:rPr>
                <w:rFonts w:ascii="Times New Roman" w:hAnsi="Times New Roman"/>
                <w:b/>
                <w:sz w:val="24"/>
                <w:szCs w:val="24"/>
              </w:rPr>
              <w:t>ellan</w:t>
            </w:r>
          </w:p>
        </w:tc>
        <w:tc>
          <w:tcPr>
            <w:tcW w:w="1809" w:type="dxa"/>
            <w:shd w:val="clear" w:color="auto" w:fill="FFFFFF"/>
          </w:tcPr>
          <w:p w14:paraId="0ECE1D13" w14:textId="1D551590" w:rsidR="00910785" w:rsidRPr="00910785" w:rsidRDefault="00C42A9A" w:rsidP="00910785">
            <w:pPr>
              <w:spacing w:after="0" w:line="240" w:lineRule="auto"/>
              <w:rPr>
                <w:rFonts w:ascii="Times New Roman" w:hAnsi="Times New Roman"/>
                <w:b/>
                <w:sz w:val="24"/>
                <w:szCs w:val="24"/>
              </w:rPr>
            </w:pPr>
            <w:r>
              <w:rPr>
                <w:rFonts w:ascii="Times New Roman" w:hAnsi="Times New Roman"/>
                <w:b/>
                <w:sz w:val="24"/>
                <w:szCs w:val="24"/>
              </w:rPr>
              <w:t>Freedom Alliance</w:t>
            </w:r>
          </w:p>
        </w:tc>
        <w:tc>
          <w:tcPr>
            <w:tcW w:w="1071" w:type="dxa"/>
            <w:shd w:val="clear" w:color="auto" w:fill="FFFFFF"/>
          </w:tcPr>
          <w:p w14:paraId="143E1F32" w14:textId="380F184B"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2E3F8AF8" w14:textId="135CFDB1" w:rsidR="00910785" w:rsidRPr="00910785" w:rsidRDefault="00C42A9A"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56C322B6" w14:textId="2C677EAA" w:rsidR="00910785" w:rsidRPr="00910785" w:rsidRDefault="0014270F" w:rsidP="00910785">
            <w:pPr>
              <w:spacing w:after="0" w:line="240" w:lineRule="auto"/>
              <w:rPr>
                <w:rFonts w:ascii="Times New Roman" w:hAnsi="Times New Roman"/>
                <w:b/>
                <w:sz w:val="24"/>
                <w:szCs w:val="24"/>
              </w:rPr>
            </w:pPr>
            <w:r>
              <w:rPr>
                <w:rFonts w:ascii="Times New Roman" w:hAnsi="Times New Roman"/>
                <w:b/>
                <w:sz w:val="24"/>
                <w:szCs w:val="24"/>
              </w:rPr>
              <w:t>Religi</w:t>
            </w:r>
            <w:r w:rsidR="00912304">
              <w:rPr>
                <w:rFonts w:ascii="Times New Roman" w:hAnsi="Times New Roman"/>
                <w:b/>
                <w:sz w:val="24"/>
                <w:szCs w:val="24"/>
              </w:rPr>
              <w:t>ous Organization</w:t>
            </w:r>
          </w:p>
        </w:tc>
      </w:tr>
      <w:tr w:rsidR="00910785" w:rsidRPr="00910785" w14:paraId="36E485CC" w14:textId="77777777" w:rsidTr="00910785">
        <w:tc>
          <w:tcPr>
            <w:tcW w:w="535" w:type="dxa"/>
            <w:shd w:val="clear" w:color="auto" w:fill="FFFFFF"/>
          </w:tcPr>
          <w:p w14:paraId="7A8BFF39"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7</w:t>
            </w:r>
          </w:p>
        </w:tc>
        <w:tc>
          <w:tcPr>
            <w:tcW w:w="2340" w:type="dxa"/>
            <w:shd w:val="clear" w:color="auto" w:fill="FFFFFF"/>
          </w:tcPr>
          <w:p w14:paraId="67CB388C" w14:textId="2CC0C27C" w:rsidR="00910785" w:rsidRPr="00910785" w:rsidRDefault="0014270F" w:rsidP="00910785">
            <w:pPr>
              <w:spacing w:after="0" w:line="240" w:lineRule="auto"/>
              <w:rPr>
                <w:rFonts w:ascii="Times New Roman" w:hAnsi="Times New Roman"/>
                <w:b/>
                <w:sz w:val="24"/>
                <w:szCs w:val="24"/>
              </w:rPr>
            </w:pPr>
            <w:proofErr w:type="spellStart"/>
            <w:r>
              <w:rPr>
                <w:rFonts w:ascii="Times New Roman" w:hAnsi="Times New Roman"/>
                <w:b/>
                <w:sz w:val="24"/>
                <w:szCs w:val="24"/>
              </w:rPr>
              <w:t>Arriann</w:t>
            </w:r>
            <w:proofErr w:type="spellEnd"/>
            <w:r>
              <w:rPr>
                <w:rFonts w:ascii="Times New Roman" w:hAnsi="Times New Roman"/>
                <w:b/>
                <w:sz w:val="24"/>
                <w:szCs w:val="24"/>
              </w:rPr>
              <w:t xml:space="preserve"> Custer</w:t>
            </w:r>
          </w:p>
        </w:tc>
        <w:tc>
          <w:tcPr>
            <w:tcW w:w="1809" w:type="dxa"/>
            <w:shd w:val="clear" w:color="auto" w:fill="FFFFFF"/>
          </w:tcPr>
          <w:p w14:paraId="7A454306" w14:textId="66E2C748" w:rsidR="00910785" w:rsidRPr="00910785" w:rsidRDefault="0014270F" w:rsidP="00910785">
            <w:pPr>
              <w:spacing w:after="0" w:line="240" w:lineRule="auto"/>
              <w:rPr>
                <w:rFonts w:ascii="Times New Roman" w:hAnsi="Times New Roman"/>
                <w:b/>
                <w:sz w:val="24"/>
                <w:szCs w:val="24"/>
              </w:rPr>
            </w:pPr>
            <w:r>
              <w:rPr>
                <w:rFonts w:ascii="Times New Roman" w:hAnsi="Times New Roman"/>
                <w:b/>
                <w:sz w:val="24"/>
                <w:szCs w:val="24"/>
              </w:rPr>
              <w:t>Turning Point Domestic Violence</w:t>
            </w:r>
          </w:p>
        </w:tc>
        <w:tc>
          <w:tcPr>
            <w:tcW w:w="1071" w:type="dxa"/>
            <w:shd w:val="clear" w:color="auto" w:fill="FFFFFF"/>
          </w:tcPr>
          <w:p w14:paraId="4E293A29" w14:textId="05E4E1B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EA90FD6" w14:textId="38B3BF9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56D14F85" w14:textId="50C11FBD"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Civic</w:t>
            </w:r>
            <w:r w:rsidR="00912304">
              <w:rPr>
                <w:rFonts w:ascii="Times New Roman" w:hAnsi="Times New Roman"/>
                <w:b/>
                <w:sz w:val="24"/>
                <w:szCs w:val="24"/>
              </w:rPr>
              <w:t xml:space="preserve"> Organization</w:t>
            </w:r>
          </w:p>
        </w:tc>
      </w:tr>
      <w:tr w:rsidR="00910785" w:rsidRPr="00910785" w14:paraId="054EB26B" w14:textId="77777777" w:rsidTr="00910785">
        <w:tc>
          <w:tcPr>
            <w:tcW w:w="535" w:type="dxa"/>
            <w:shd w:val="clear" w:color="auto" w:fill="FFFFFF"/>
          </w:tcPr>
          <w:p w14:paraId="77EDACD6"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8</w:t>
            </w:r>
          </w:p>
        </w:tc>
        <w:tc>
          <w:tcPr>
            <w:tcW w:w="2340" w:type="dxa"/>
            <w:shd w:val="clear" w:color="auto" w:fill="FFFFFF"/>
          </w:tcPr>
          <w:p w14:paraId="740C83C0" w14:textId="6F03D51F" w:rsidR="00910785" w:rsidRPr="00910785" w:rsidRDefault="00EE6F12" w:rsidP="00910785">
            <w:pPr>
              <w:spacing w:after="0" w:line="240" w:lineRule="auto"/>
              <w:rPr>
                <w:rFonts w:ascii="Times New Roman" w:hAnsi="Times New Roman"/>
                <w:b/>
                <w:sz w:val="24"/>
                <w:szCs w:val="24"/>
              </w:rPr>
            </w:pPr>
            <w:r>
              <w:rPr>
                <w:rFonts w:ascii="Times New Roman" w:hAnsi="Times New Roman"/>
                <w:b/>
                <w:sz w:val="24"/>
                <w:szCs w:val="24"/>
              </w:rPr>
              <w:t>Lin Montgomery</w:t>
            </w:r>
          </w:p>
        </w:tc>
        <w:tc>
          <w:tcPr>
            <w:tcW w:w="1809" w:type="dxa"/>
            <w:shd w:val="clear" w:color="auto" w:fill="FFFFFF"/>
          </w:tcPr>
          <w:p w14:paraId="1F276040" w14:textId="05F5BF4B" w:rsidR="00910785" w:rsidRPr="00910785" w:rsidRDefault="009F7C7E" w:rsidP="00910785">
            <w:pPr>
              <w:spacing w:after="0" w:line="240" w:lineRule="auto"/>
              <w:rPr>
                <w:rFonts w:ascii="Times New Roman" w:hAnsi="Times New Roman"/>
                <w:b/>
                <w:sz w:val="24"/>
                <w:szCs w:val="24"/>
              </w:rPr>
            </w:pPr>
            <w:r>
              <w:rPr>
                <w:rFonts w:ascii="Times New Roman" w:hAnsi="Times New Roman"/>
                <w:b/>
                <w:sz w:val="24"/>
                <w:szCs w:val="24"/>
              </w:rPr>
              <w:t>Jackson Co. Health Dept.</w:t>
            </w:r>
          </w:p>
        </w:tc>
        <w:tc>
          <w:tcPr>
            <w:tcW w:w="1071" w:type="dxa"/>
            <w:shd w:val="clear" w:color="auto" w:fill="FFFFFF"/>
          </w:tcPr>
          <w:p w14:paraId="44A448B2" w14:textId="55D7E813"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D85BF82" w14:textId="672E2D2E" w:rsidR="00910785" w:rsidRPr="00910785" w:rsidRDefault="009F7C7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3F10DF2E" w14:textId="4EC33004" w:rsidR="00910785" w:rsidRPr="00910785" w:rsidRDefault="0078553E" w:rsidP="00910785">
            <w:pPr>
              <w:spacing w:after="0" w:line="240" w:lineRule="auto"/>
              <w:rPr>
                <w:rFonts w:ascii="Times New Roman" w:hAnsi="Times New Roman"/>
                <w:b/>
                <w:sz w:val="24"/>
                <w:szCs w:val="24"/>
              </w:rPr>
            </w:pPr>
            <w:r>
              <w:rPr>
                <w:rFonts w:ascii="Times New Roman" w:hAnsi="Times New Roman"/>
                <w:b/>
                <w:sz w:val="24"/>
                <w:szCs w:val="24"/>
              </w:rPr>
              <w:t>Healthcare Education</w:t>
            </w:r>
          </w:p>
        </w:tc>
      </w:tr>
      <w:tr w:rsidR="00910785" w:rsidRPr="00910785" w14:paraId="39FB5AB1" w14:textId="77777777" w:rsidTr="00910785">
        <w:tc>
          <w:tcPr>
            <w:tcW w:w="535" w:type="dxa"/>
            <w:shd w:val="clear" w:color="auto" w:fill="FFFFFF"/>
          </w:tcPr>
          <w:p w14:paraId="371F6A0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9</w:t>
            </w:r>
          </w:p>
        </w:tc>
        <w:tc>
          <w:tcPr>
            <w:tcW w:w="2340" w:type="dxa"/>
            <w:shd w:val="clear" w:color="auto" w:fill="FFFFFF"/>
          </w:tcPr>
          <w:p w14:paraId="4B330FAB" w14:textId="69F63B20"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Charlotte Moss</w:t>
            </w:r>
          </w:p>
        </w:tc>
        <w:tc>
          <w:tcPr>
            <w:tcW w:w="1809" w:type="dxa"/>
            <w:shd w:val="clear" w:color="auto" w:fill="FFFFFF"/>
          </w:tcPr>
          <w:p w14:paraId="00ECE266" w14:textId="55069E04" w:rsidR="00910785" w:rsidRPr="00910785" w:rsidRDefault="00400A73" w:rsidP="00910785">
            <w:pPr>
              <w:spacing w:after="0" w:line="240" w:lineRule="auto"/>
              <w:rPr>
                <w:rFonts w:ascii="Times New Roman" w:hAnsi="Times New Roman"/>
                <w:b/>
                <w:sz w:val="24"/>
                <w:szCs w:val="24"/>
              </w:rPr>
            </w:pPr>
            <w:r>
              <w:rPr>
                <w:rFonts w:ascii="Times New Roman" w:hAnsi="Times New Roman"/>
                <w:b/>
                <w:sz w:val="24"/>
                <w:szCs w:val="24"/>
              </w:rPr>
              <w:t>Volunteer</w:t>
            </w:r>
          </w:p>
        </w:tc>
        <w:tc>
          <w:tcPr>
            <w:tcW w:w="1071" w:type="dxa"/>
            <w:shd w:val="clear" w:color="auto" w:fill="FFFFFF"/>
          </w:tcPr>
          <w:p w14:paraId="1AB61D47" w14:textId="0BA73993"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78DE570" w14:textId="2958633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79A7EB50" w14:textId="25BFC4B8" w:rsidR="00910785" w:rsidRPr="00910785" w:rsidRDefault="0094770F" w:rsidP="00910785">
            <w:pPr>
              <w:spacing w:after="0" w:line="240" w:lineRule="auto"/>
              <w:rPr>
                <w:rFonts w:ascii="Times New Roman" w:hAnsi="Times New Roman"/>
                <w:b/>
                <w:sz w:val="24"/>
                <w:szCs w:val="24"/>
              </w:rPr>
            </w:pPr>
            <w:r>
              <w:rPr>
                <w:rFonts w:ascii="Times New Roman" w:hAnsi="Times New Roman"/>
                <w:b/>
                <w:sz w:val="24"/>
                <w:szCs w:val="24"/>
              </w:rPr>
              <w:t>Parent</w:t>
            </w:r>
            <w:r w:rsidR="00740951">
              <w:rPr>
                <w:rFonts w:ascii="Times New Roman" w:hAnsi="Times New Roman"/>
                <w:b/>
                <w:sz w:val="24"/>
                <w:szCs w:val="24"/>
              </w:rPr>
              <w:t xml:space="preserve"> &amp; </w:t>
            </w:r>
            <w:r w:rsidR="0067045C">
              <w:rPr>
                <w:rFonts w:ascii="Times New Roman" w:hAnsi="Times New Roman"/>
                <w:b/>
                <w:sz w:val="24"/>
                <w:szCs w:val="24"/>
              </w:rPr>
              <w:t>Recovery Community</w:t>
            </w:r>
          </w:p>
        </w:tc>
      </w:tr>
      <w:tr w:rsidR="00910785" w:rsidRPr="00910785" w14:paraId="0E29BAA6" w14:textId="77777777" w:rsidTr="00910785">
        <w:tc>
          <w:tcPr>
            <w:tcW w:w="535" w:type="dxa"/>
            <w:shd w:val="clear" w:color="auto" w:fill="FFFFFF"/>
          </w:tcPr>
          <w:p w14:paraId="7AD3113D"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10</w:t>
            </w:r>
          </w:p>
        </w:tc>
        <w:tc>
          <w:tcPr>
            <w:tcW w:w="2340" w:type="dxa"/>
            <w:shd w:val="clear" w:color="auto" w:fill="FFFFFF"/>
          </w:tcPr>
          <w:p w14:paraId="0E49424E" w14:textId="62ABFF23"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Teresea Higham</w:t>
            </w:r>
            <w:r w:rsidR="00450145">
              <w:rPr>
                <w:rFonts w:ascii="Times New Roman" w:hAnsi="Times New Roman"/>
                <w:b/>
                <w:sz w:val="24"/>
                <w:szCs w:val="24"/>
              </w:rPr>
              <w:t xml:space="preserve"> &amp; Andrew Barker</w:t>
            </w:r>
          </w:p>
        </w:tc>
        <w:tc>
          <w:tcPr>
            <w:tcW w:w="1809" w:type="dxa"/>
            <w:shd w:val="clear" w:color="auto" w:fill="FFFFFF"/>
          </w:tcPr>
          <w:p w14:paraId="2B81689A" w14:textId="7D1DFC7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New Beginnings Recovery Ctr</w:t>
            </w:r>
          </w:p>
        </w:tc>
        <w:tc>
          <w:tcPr>
            <w:tcW w:w="1071" w:type="dxa"/>
            <w:shd w:val="clear" w:color="auto" w:fill="FFFFFF"/>
          </w:tcPr>
          <w:p w14:paraId="1E96B39D" w14:textId="026B6662"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6755572" w14:textId="6D43688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E5BADDD" w14:textId="0B700A1D" w:rsidR="00910785" w:rsidRPr="00910785" w:rsidRDefault="002D53A9"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2B2C4757" w14:textId="77777777" w:rsidTr="00910785">
        <w:tc>
          <w:tcPr>
            <w:tcW w:w="535" w:type="dxa"/>
            <w:shd w:val="clear" w:color="auto" w:fill="FFFFFF"/>
          </w:tcPr>
          <w:p w14:paraId="71EA3118"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11</w:t>
            </w:r>
          </w:p>
        </w:tc>
        <w:tc>
          <w:tcPr>
            <w:tcW w:w="2340" w:type="dxa"/>
            <w:shd w:val="clear" w:color="auto" w:fill="FFFFFF"/>
          </w:tcPr>
          <w:p w14:paraId="406A47CD" w14:textId="6C5A903C"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Zach Elliott</w:t>
            </w:r>
          </w:p>
        </w:tc>
        <w:tc>
          <w:tcPr>
            <w:tcW w:w="1809" w:type="dxa"/>
            <w:shd w:val="clear" w:color="auto" w:fill="FFFFFF"/>
          </w:tcPr>
          <w:p w14:paraId="48515478" w14:textId="4561F1F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Jackson County Sheriff’s Dept</w:t>
            </w:r>
          </w:p>
        </w:tc>
        <w:tc>
          <w:tcPr>
            <w:tcW w:w="1071" w:type="dxa"/>
            <w:shd w:val="clear" w:color="auto" w:fill="FFFFFF"/>
          </w:tcPr>
          <w:p w14:paraId="732266FE" w14:textId="598C3AC4"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9D61197" w14:textId="73B7473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746D964F" w14:textId="08DEE948" w:rsidR="00910785" w:rsidRPr="00910785" w:rsidRDefault="0067045C"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695AAA94" w14:textId="77777777" w:rsidTr="00910785">
        <w:tc>
          <w:tcPr>
            <w:tcW w:w="535" w:type="dxa"/>
            <w:shd w:val="clear" w:color="auto" w:fill="FFFFFF"/>
          </w:tcPr>
          <w:p w14:paraId="5CB9AB2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lastRenderedPageBreak/>
              <w:t>12</w:t>
            </w:r>
          </w:p>
        </w:tc>
        <w:tc>
          <w:tcPr>
            <w:tcW w:w="2340" w:type="dxa"/>
            <w:shd w:val="clear" w:color="auto" w:fill="FFFFFF"/>
          </w:tcPr>
          <w:p w14:paraId="59E7A2C6" w14:textId="601D2B9F"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 xml:space="preserve">Brooke </w:t>
            </w:r>
            <w:r w:rsidR="00D120EE">
              <w:rPr>
                <w:rFonts w:ascii="Times New Roman" w:hAnsi="Times New Roman"/>
                <w:b/>
                <w:sz w:val="24"/>
                <w:szCs w:val="24"/>
              </w:rPr>
              <w:t>Lane</w:t>
            </w:r>
          </w:p>
        </w:tc>
        <w:tc>
          <w:tcPr>
            <w:tcW w:w="1809" w:type="dxa"/>
            <w:shd w:val="clear" w:color="auto" w:fill="FFFFFF"/>
          </w:tcPr>
          <w:p w14:paraId="265C7B32" w14:textId="64E88FE8" w:rsidR="00910785" w:rsidRPr="00910785" w:rsidRDefault="007907F9" w:rsidP="00910785">
            <w:pPr>
              <w:spacing w:after="0" w:line="240" w:lineRule="auto"/>
              <w:rPr>
                <w:rFonts w:ascii="Times New Roman" w:hAnsi="Times New Roman"/>
                <w:b/>
                <w:sz w:val="24"/>
                <w:szCs w:val="24"/>
              </w:rPr>
            </w:pPr>
            <w:r>
              <w:rPr>
                <w:rFonts w:ascii="Times New Roman" w:hAnsi="Times New Roman"/>
                <w:b/>
                <w:sz w:val="24"/>
                <w:szCs w:val="24"/>
              </w:rPr>
              <w:t>Jackson-Jennings Community Corrections</w:t>
            </w:r>
          </w:p>
        </w:tc>
        <w:tc>
          <w:tcPr>
            <w:tcW w:w="1071" w:type="dxa"/>
            <w:shd w:val="clear" w:color="auto" w:fill="FFFFFF"/>
          </w:tcPr>
          <w:p w14:paraId="44EEEAE8" w14:textId="1720DD6A"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CB69389" w14:textId="62DAEAF8"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346ACAA" w14:textId="358EA44F"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Recovery Community</w:t>
            </w:r>
            <w:r w:rsidR="005D758E">
              <w:rPr>
                <w:rFonts w:ascii="Times New Roman" w:hAnsi="Times New Roman"/>
                <w:b/>
                <w:sz w:val="24"/>
                <w:szCs w:val="24"/>
              </w:rPr>
              <w:t xml:space="preserve"> &amp; </w:t>
            </w:r>
            <w:r w:rsidR="00140D30">
              <w:rPr>
                <w:rFonts w:ascii="Times New Roman" w:hAnsi="Times New Roman"/>
                <w:b/>
                <w:sz w:val="24"/>
                <w:szCs w:val="24"/>
              </w:rPr>
              <w:t>Healthcare</w:t>
            </w:r>
          </w:p>
        </w:tc>
      </w:tr>
      <w:tr w:rsidR="00910785" w:rsidRPr="00910785" w14:paraId="79B3BBF1" w14:textId="77777777" w:rsidTr="00910785">
        <w:tc>
          <w:tcPr>
            <w:tcW w:w="535" w:type="dxa"/>
            <w:shd w:val="clear" w:color="auto" w:fill="FFFFFF"/>
          </w:tcPr>
          <w:p w14:paraId="564EF224"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13</w:t>
            </w:r>
          </w:p>
        </w:tc>
        <w:tc>
          <w:tcPr>
            <w:tcW w:w="2340" w:type="dxa"/>
            <w:shd w:val="clear" w:color="auto" w:fill="FFFFFF"/>
          </w:tcPr>
          <w:p w14:paraId="2DAC2B04" w14:textId="2089C57E"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Beth White</w:t>
            </w:r>
          </w:p>
        </w:tc>
        <w:tc>
          <w:tcPr>
            <w:tcW w:w="1809" w:type="dxa"/>
            <w:shd w:val="clear" w:color="auto" w:fill="FFFFFF"/>
          </w:tcPr>
          <w:p w14:paraId="40FB0D6C" w14:textId="707F6515"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 xml:space="preserve">Jackson County </w:t>
            </w:r>
            <w:r w:rsidR="00F04EE0">
              <w:rPr>
                <w:rFonts w:ascii="Times New Roman" w:hAnsi="Times New Roman"/>
                <w:b/>
                <w:sz w:val="24"/>
                <w:szCs w:val="24"/>
              </w:rPr>
              <w:t>resident</w:t>
            </w:r>
          </w:p>
        </w:tc>
        <w:tc>
          <w:tcPr>
            <w:tcW w:w="1071" w:type="dxa"/>
            <w:shd w:val="clear" w:color="auto" w:fill="FFFFFF"/>
          </w:tcPr>
          <w:p w14:paraId="7A3EC152" w14:textId="04DAC1C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48B65DE" w14:textId="5747BE7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61432FA8" w14:textId="7AA3871B" w:rsidR="00910785" w:rsidRDefault="00A91640" w:rsidP="00910785">
            <w:pPr>
              <w:spacing w:after="0" w:line="240" w:lineRule="auto"/>
              <w:rPr>
                <w:rFonts w:ascii="Times New Roman" w:hAnsi="Times New Roman"/>
                <w:b/>
                <w:sz w:val="24"/>
                <w:szCs w:val="24"/>
              </w:rPr>
            </w:pPr>
            <w:r>
              <w:rPr>
                <w:rFonts w:ascii="Times New Roman" w:hAnsi="Times New Roman"/>
                <w:b/>
                <w:sz w:val="24"/>
                <w:szCs w:val="24"/>
              </w:rPr>
              <w:t>Parent</w:t>
            </w:r>
            <w:r w:rsidR="001F436E">
              <w:rPr>
                <w:rFonts w:ascii="Times New Roman" w:hAnsi="Times New Roman"/>
                <w:b/>
                <w:sz w:val="24"/>
                <w:szCs w:val="24"/>
              </w:rPr>
              <w:t xml:space="preserve"> &amp;</w:t>
            </w:r>
          </w:p>
          <w:p w14:paraId="02CFD1E4" w14:textId="7D1C018F" w:rsidR="001F436E" w:rsidRPr="00910785" w:rsidRDefault="00470F7D" w:rsidP="00910785">
            <w:pPr>
              <w:spacing w:after="0" w:line="240" w:lineRule="auto"/>
              <w:rPr>
                <w:rFonts w:ascii="Times New Roman" w:hAnsi="Times New Roman"/>
                <w:b/>
                <w:sz w:val="24"/>
                <w:szCs w:val="24"/>
              </w:rPr>
            </w:pPr>
            <w:r>
              <w:rPr>
                <w:rFonts w:ascii="Times New Roman" w:hAnsi="Times New Roman"/>
                <w:b/>
                <w:sz w:val="24"/>
                <w:szCs w:val="24"/>
              </w:rPr>
              <w:t>Religious Affiliate</w:t>
            </w:r>
          </w:p>
        </w:tc>
      </w:tr>
      <w:tr w:rsidR="00910785" w:rsidRPr="00910785" w14:paraId="34228737" w14:textId="77777777" w:rsidTr="00910785">
        <w:tc>
          <w:tcPr>
            <w:tcW w:w="535" w:type="dxa"/>
            <w:shd w:val="clear" w:color="auto" w:fill="FFFFFF"/>
          </w:tcPr>
          <w:p w14:paraId="7F3DFB8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14</w:t>
            </w:r>
          </w:p>
        </w:tc>
        <w:tc>
          <w:tcPr>
            <w:tcW w:w="2340" w:type="dxa"/>
            <w:shd w:val="clear" w:color="auto" w:fill="FFFFFF"/>
          </w:tcPr>
          <w:p w14:paraId="07E70E89" w14:textId="7BD73312"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Lin Montgomery</w:t>
            </w:r>
          </w:p>
        </w:tc>
        <w:tc>
          <w:tcPr>
            <w:tcW w:w="1809" w:type="dxa"/>
            <w:shd w:val="clear" w:color="auto" w:fill="FFFFFF"/>
          </w:tcPr>
          <w:p w14:paraId="462562EE" w14:textId="58CEFEB2" w:rsidR="00910785" w:rsidRPr="00910785" w:rsidRDefault="001B7E83" w:rsidP="00910785">
            <w:pPr>
              <w:spacing w:after="0" w:line="240" w:lineRule="auto"/>
              <w:rPr>
                <w:rFonts w:ascii="Times New Roman" w:hAnsi="Times New Roman"/>
                <w:b/>
                <w:sz w:val="24"/>
                <w:szCs w:val="24"/>
              </w:rPr>
            </w:pPr>
            <w:r>
              <w:rPr>
                <w:rFonts w:ascii="Times New Roman" w:hAnsi="Times New Roman"/>
                <w:b/>
                <w:sz w:val="24"/>
                <w:szCs w:val="24"/>
              </w:rPr>
              <w:t>Jackson</w:t>
            </w:r>
            <w:r w:rsidR="00BD19D6">
              <w:rPr>
                <w:rFonts w:ascii="Times New Roman" w:hAnsi="Times New Roman"/>
                <w:b/>
                <w:sz w:val="24"/>
                <w:szCs w:val="24"/>
              </w:rPr>
              <w:t xml:space="preserve"> Co. Health Dept.</w:t>
            </w:r>
          </w:p>
        </w:tc>
        <w:tc>
          <w:tcPr>
            <w:tcW w:w="1071" w:type="dxa"/>
            <w:shd w:val="clear" w:color="auto" w:fill="FFFFFF"/>
          </w:tcPr>
          <w:p w14:paraId="2351110A" w14:textId="1CB86AC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N</w:t>
            </w:r>
            <w:r w:rsidR="001D496E">
              <w:rPr>
                <w:rFonts w:ascii="Times New Roman" w:hAnsi="Times New Roman"/>
                <w:b/>
                <w:sz w:val="24"/>
                <w:szCs w:val="24"/>
              </w:rPr>
              <w:t>ative American</w:t>
            </w:r>
          </w:p>
        </w:tc>
        <w:tc>
          <w:tcPr>
            <w:tcW w:w="1080" w:type="dxa"/>
            <w:shd w:val="clear" w:color="auto" w:fill="FFFFFF"/>
          </w:tcPr>
          <w:p w14:paraId="78077888" w14:textId="69E51F5E"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51A7F9AF" w14:textId="25CCB6F2"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Local Health Dept.</w:t>
            </w:r>
          </w:p>
        </w:tc>
      </w:tr>
      <w:tr w:rsidR="00910785" w:rsidRPr="00910785" w14:paraId="46E34555" w14:textId="77777777" w:rsidTr="00910785">
        <w:tc>
          <w:tcPr>
            <w:tcW w:w="535" w:type="dxa"/>
            <w:shd w:val="clear" w:color="auto" w:fill="FFFFFF"/>
          </w:tcPr>
          <w:p w14:paraId="2BAA1E40"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15</w:t>
            </w:r>
          </w:p>
        </w:tc>
        <w:tc>
          <w:tcPr>
            <w:tcW w:w="2340" w:type="dxa"/>
            <w:shd w:val="clear" w:color="auto" w:fill="FFFFFF"/>
          </w:tcPr>
          <w:p w14:paraId="38574BDA" w14:textId="3002B7D3"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Carla Wright</w:t>
            </w:r>
          </w:p>
        </w:tc>
        <w:tc>
          <w:tcPr>
            <w:tcW w:w="1809" w:type="dxa"/>
            <w:shd w:val="clear" w:color="auto" w:fill="FFFFFF"/>
          </w:tcPr>
          <w:p w14:paraId="0805B26E" w14:textId="26CA6B65"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Schneck Emergency Dept.</w:t>
            </w:r>
          </w:p>
        </w:tc>
        <w:tc>
          <w:tcPr>
            <w:tcW w:w="1071" w:type="dxa"/>
            <w:shd w:val="clear" w:color="auto" w:fill="FFFFFF"/>
          </w:tcPr>
          <w:p w14:paraId="5D9ADD55" w14:textId="3E86D05E"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929E8A3" w14:textId="54F47559"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77CE781F" w14:textId="080E1E38" w:rsidR="00910785" w:rsidRPr="00910785" w:rsidRDefault="00357E6C" w:rsidP="00910785">
            <w:pPr>
              <w:spacing w:after="0" w:line="240" w:lineRule="auto"/>
              <w:rPr>
                <w:rFonts w:ascii="Times New Roman" w:hAnsi="Times New Roman"/>
                <w:b/>
                <w:sz w:val="24"/>
                <w:szCs w:val="24"/>
              </w:rPr>
            </w:pPr>
            <w:r>
              <w:rPr>
                <w:rFonts w:ascii="Times New Roman" w:hAnsi="Times New Roman"/>
                <w:b/>
                <w:sz w:val="24"/>
                <w:szCs w:val="24"/>
              </w:rPr>
              <w:t>Healthcare</w:t>
            </w:r>
            <w:r w:rsidR="001569A9">
              <w:rPr>
                <w:rFonts w:ascii="Times New Roman" w:hAnsi="Times New Roman"/>
                <w:b/>
                <w:sz w:val="24"/>
                <w:szCs w:val="24"/>
              </w:rPr>
              <w:t xml:space="preserve"> Services</w:t>
            </w:r>
          </w:p>
        </w:tc>
      </w:tr>
      <w:tr w:rsidR="00910785" w:rsidRPr="00910785" w14:paraId="5E79DE18" w14:textId="77777777" w:rsidTr="00910785">
        <w:tc>
          <w:tcPr>
            <w:tcW w:w="535" w:type="dxa"/>
            <w:shd w:val="clear" w:color="auto" w:fill="FFFFFF"/>
          </w:tcPr>
          <w:p w14:paraId="17E7A25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16</w:t>
            </w:r>
          </w:p>
        </w:tc>
        <w:tc>
          <w:tcPr>
            <w:tcW w:w="2340" w:type="dxa"/>
            <w:shd w:val="clear" w:color="auto" w:fill="FFFFFF"/>
          </w:tcPr>
          <w:p w14:paraId="2C4B18D4" w14:textId="304D49FA"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Ginger Schneck</w:t>
            </w:r>
          </w:p>
        </w:tc>
        <w:tc>
          <w:tcPr>
            <w:tcW w:w="1809" w:type="dxa"/>
            <w:shd w:val="clear" w:color="auto" w:fill="FFFFFF"/>
          </w:tcPr>
          <w:p w14:paraId="45D66CC6" w14:textId="77777777" w:rsid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Girls, Inc.</w:t>
            </w:r>
          </w:p>
          <w:p w14:paraId="58044C37" w14:textId="3EF9A583" w:rsidR="00035B0C" w:rsidRPr="00910785" w:rsidRDefault="00035B0C" w:rsidP="00910785">
            <w:pPr>
              <w:spacing w:after="0" w:line="240" w:lineRule="auto"/>
              <w:rPr>
                <w:rFonts w:ascii="Times New Roman" w:hAnsi="Times New Roman"/>
                <w:b/>
                <w:sz w:val="24"/>
                <w:szCs w:val="24"/>
              </w:rPr>
            </w:pPr>
          </w:p>
        </w:tc>
        <w:tc>
          <w:tcPr>
            <w:tcW w:w="1071" w:type="dxa"/>
            <w:shd w:val="clear" w:color="auto" w:fill="FFFFFF"/>
          </w:tcPr>
          <w:p w14:paraId="37ECB398" w14:textId="0A4F6BFC"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EB2B15A" w14:textId="23EE4A69"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784A8915" w14:textId="295C04E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Youth</w:t>
            </w:r>
            <w:r w:rsidR="001C0FF5">
              <w:rPr>
                <w:rFonts w:ascii="Times New Roman" w:hAnsi="Times New Roman"/>
                <w:b/>
                <w:sz w:val="24"/>
                <w:szCs w:val="24"/>
              </w:rPr>
              <w:t xml:space="preserve"> Service Org.</w:t>
            </w:r>
          </w:p>
        </w:tc>
      </w:tr>
      <w:tr w:rsidR="00910785" w:rsidRPr="00910785" w14:paraId="6394171B" w14:textId="77777777" w:rsidTr="00910785">
        <w:tc>
          <w:tcPr>
            <w:tcW w:w="535" w:type="dxa"/>
            <w:shd w:val="clear" w:color="auto" w:fill="FFFFFF"/>
          </w:tcPr>
          <w:p w14:paraId="044A151D"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17</w:t>
            </w:r>
          </w:p>
        </w:tc>
        <w:tc>
          <w:tcPr>
            <w:tcW w:w="2340" w:type="dxa"/>
            <w:shd w:val="clear" w:color="auto" w:fill="FFFFFF"/>
          </w:tcPr>
          <w:p w14:paraId="2918BD92" w14:textId="45C2AB6B" w:rsidR="00910785" w:rsidRPr="00910785" w:rsidRDefault="007C5CB2" w:rsidP="00910785">
            <w:pPr>
              <w:spacing w:after="0" w:line="240" w:lineRule="auto"/>
              <w:rPr>
                <w:rFonts w:ascii="Times New Roman" w:hAnsi="Times New Roman"/>
                <w:b/>
                <w:sz w:val="24"/>
                <w:szCs w:val="24"/>
              </w:rPr>
            </w:pPr>
            <w:r>
              <w:rPr>
                <w:rFonts w:ascii="Times New Roman" w:hAnsi="Times New Roman"/>
                <w:b/>
                <w:sz w:val="24"/>
                <w:szCs w:val="24"/>
              </w:rPr>
              <w:t>Darrin Cain</w:t>
            </w:r>
          </w:p>
        </w:tc>
        <w:tc>
          <w:tcPr>
            <w:tcW w:w="1809" w:type="dxa"/>
            <w:shd w:val="clear" w:color="auto" w:fill="FFFFFF"/>
          </w:tcPr>
          <w:p w14:paraId="5CB54F25" w14:textId="77777777" w:rsid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Girls, Inc.</w:t>
            </w:r>
          </w:p>
          <w:p w14:paraId="352D612F" w14:textId="47DAB033" w:rsidR="00035B0C" w:rsidRPr="00910785" w:rsidRDefault="00035B0C" w:rsidP="00910785">
            <w:pPr>
              <w:spacing w:after="0" w:line="240" w:lineRule="auto"/>
              <w:rPr>
                <w:rFonts w:ascii="Times New Roman" w:hAnsi="Times New Roman"/>
                <w:b/>
                <w:sz w:val="24"/>
                <w:szCs w:val="24"/>
              </w:rPr>
            </w:pPr>
          </w:p>
        </w:tc>
        <w:tc>
          <w:tcPr>
            <w:tcW w:w="1071" w:type="dxa"/>
            <w:shd w:val="clear" w:color="auto" w:fill="FFFFFF"/>
          </w:tcPr>
          <w:p w14:paraId="28F60511" w14:textId="2BA660E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12D3179" w14:textId="28DF751A"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3DCFAFB2" w14:textId="29CACA4D"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Youth</w:t>
            </w:r>
            <w:r w:rsidR="001C0FF5">
              <w:rPr>
                <w:rFonts w:ascii="Times New Roman" w:hAnsi="Times New Roman"/>
                <w:b/>
                <w:sz w:val="24"/>
                <w:szCs w:val="24"/>
              </w:rPr>
              <w:t xml:space="preserve"> Service Org.</w:t>
            </w:r>
          </w:p>
        </w:tc>
      </w:tr>
      <w:tr w:rsidR="00910785" w:rsidRPr="00910785" w14:paraId="4FE64E14" w14:textId="77777777" w:rsidTr="00910785">
        <w:tc>
          <w:tcPr>
            <w:tcW w:w="535" w:type="dxa"/>
            <w:shd w:val="clear" w:color="auto" w:fill="FFFFFF"/>
          </w:tcPr>
          <w:p w14:paraId="43474B2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18</w:t>
            </w:r>
          </w:p>
        </w:tc>
        <w:tc>
          <w:tcPr>
            <w:tcW w:w="2340" w:type="dxa"/>
            <w:shd w:val="clear" w:color="auto" w:fill="FFFFFF"/>
          </w:tcPr>
          <w:p w14:paraId="211A5FE0" w14:textId="5946E516"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Brittany Drawbaugh</w:t>
            </w:r>
          </w:p>
        </w:tc>
        <w:tc>
          <w:tcPr>
            <w:tcW w:w="1809" w:type="dxa"/>
            <w:shd w:val="clear" w:color="auto" w:fill="FFFFFF"/>
          </w:tcPr>
          <w:p w14:paraId="0BDCC5E8" w14:textId="1B57B308"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Centerstone</w:t>
            </w:r>
          </w:p>
        </w:tc>
        <w:tc>
          <w:tcPr>
            <w:tcW w:w="1071" w:type="dxa"/>
            <w:shd w:val="clear" w:color="auto" w:fill="FFFFFF"/>
          </w:tcPr>
          <w:p w14:paraId="2FA10B3B" w14:textId="0E7C07AF"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038A7E1" w14:textId="473F8CE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88D4D96" w14:textId="3E403E92" w:rsidR="00910785" w:rsidRPr="00910785" w:rsidRDefault="001C0FF5" w:rsidP="00910785">
            <w:pPr>
              <w:spacing w:after="0" w:line="240" w:lineRule="auto"/>
              <w:rPr>
                <w:rFonts w:ascii="Times New Roman" w:hAnsi="Times New Roman"/>
                <w:b/>
                <w:sz w:val="24"/>
                <w:szCs w:val="24"/>
              </w:rPr>
            </w:pPr>
            <w:r w:rsidRPr="001C0FF5">
              <w:rPr>
                <w:rFonts w:ascii="Times New Roman" w:hAnsi="Times New Roman"/>
                <w:b/>
                <w:sz w:val="24"/>
                <w:szCs w:val="24"/>
              </w:rPr>
              <w:t>Community Mental Health</w:t>
            </w:r>
          </w:p>
        </w:tc>
      </w:tr>
      <w:tr w:rsidR="00910785" w:rsidRPr="00910785" w14:paraId="2FCE81B0" w14:textId="77777777" w:rsidTr="00910785">
        <w:tc>
          <w:tcPr>
            <w:tcW w:w="535" w:type="dxa"/>
            <w:shd w:val="clear" w:color="auto" w:fill="FFFFFF"/>
          </w:tcPr>
          <w:p w14:paraId="514E4642"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19</w:t>
            </w:r>
          </w:p>
        </w:tc>
        <w:tc>
          <w:tcPr>
            <w:tcW w:w="2340" w:type="dxa"/>
            <w:shd w:val="clear" w:color="auto" w:fill="FFFFFF"/>
          </w:tcPr>
          <w:p w14:paraId="42EA2885" w14:textId="125150BB"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Dustin Steward</w:t>
            </w:r>
          </w:p>
        </w:tc>
        <w:tc>
          <w:tcPr>
            <w:tcW w:w="1809" w:type="dxa"/>
            <w:shd w:val="clear" w:color="auto" w:fill="FFFFFF"/>
          </w:tcPr>
          <w:p w14:paraId="2C21484A" w14:textId="3A46A7EE"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Jackson Co. Sheriff’s Dept</w:t>
            </w:r>
          </w:p>
        </w:tc>
        <w:tc>
          <w:tcPr>
            <w:tcW w:w="1071" w:type="dxa"/>
            <w:shd w:val="clear" w:color="auto" w:fill="FFFFFF"/>
          </w:tcPr>
          <w:p w14:paraId="13DF0DC9" w14:textId="43A51BD2"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F2095C2" w14:textId="30291045"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501E2717" w14:textId="2988444C" w:rsidR="00910785" w:rsidRPr="00910785" w:rsidRDefault="006670FD"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12815DA3" w14:textId="77777777" w:rsidTr="00910785">
        <w:tc>
          <w:tcPr>
            <w:tcW w:w="535" w:type="dxa"/>
            <w:shd w:val="clear" w:color="auto" w:fill="FFFFFF"/>
          </w:tcPr>
          <w:p w14:paraId="2051F8BC"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20</w:t>
            </w:r>
          </w:p>
        </w:tc>
        <w:tc>
          <w:tcPr>
            <w:tcW w:w="2340" w:type="dxa"/>
            <w:shd w:val="clear" w:color="auto" w:fill="FFFFFF"/>
          </w:tcPr>
          <w:p w14:paraId="03BFF5D4" w14:textId="31C450C9" w:rsidR="00910785" w:rsidRPr="00910785" w:rsidRDefault="00365C0D" w:rsidP="00910785">
            <w:pPr>
              <w:spacing w:after="0" w:line="240" w:lineRule="auto"/>
              <w:rPr>
                <w:rFonts w:ascii="Times New Roman" w:hAnsi="Times New Roman"/>
                <w:b/>
                <w:sz w:val="24"/>
                <w:szCs w:val="24"/>
              </w:rPr>
            </w:pPr>
            <w:r>
              <w:rPr>
                <w:rFonts w:ascii="Times New Roman" w:hAnsi="Times New Roman"/>
                <w:b/>
                <w:sz w:val="24"/>
                <w:szCs w:val="24"/>
              </w:rPr>
              <w:t>Tara Jines</w:t>
            </w:r>
          </w:p>
        </w:tc>
        <w:tc>
          <w:tcPr>
            <w:tcW w:w="1809" w:type="dxa"/>
            <w:shd w:val="clear" w:color="auto" w:fill="FFFFFF"/>
          </w:tcPr>
          <w:p w14:paraId="76467BF6" w14:textId="0B72A2F4"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 xml:space="preserve">Jackson Co. </w:t>
            </w:r>
            <w:r w:rsidR="00431606">
              <w:rPr>
                <w:rFonts w:ascii="Times New Roman" w:hAnsi="Times New Roman"/>
                <w:b/>
                <w:sz w:val="24"/>
                <w:szCs w:val="24"/>
              </w:rPr>
              <w:t>Probation</w:t>
            </w:r>
          </w:p>
        </w:tc>
        <w:tc>
          <w:tcPr>
            <w:tcW w:w="1071" w:type="dxa"/>
            <w:shd w:val="clear" w:color="auto" w:fill="FFFFFF"/>
          </w:tcPr>
          <w:p w14:paraId="090E842E" w14:textId="495C8360"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CF19D46" w14:textId="5A96ADED" w:rsidR="00910785" w:rsidRPr="00910785" w:rsidRDefault="0043160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C2B41A0" w14:textId="4A033282" w:rsidR="00910785" w:rsidRPr="00910785" w:rsidRDefault="00365C0D" w:rsidP="00910785">
            <w:pPr>
              <w:spacing w:after="0" w:line="240" w:lineRule="auto"/>
              <w:rPr>
                <w:rFonts w:ascii="Times New Roman" w:hAnsi="Times New Roman"/>
                <w:b/>
                <w:sz w:val="24"/>
                <w:szCs w:val="24"/>
              </w:rPr>
            </w:pPr>
            <w:r>
              <w:rPr>
                <w:rFonts w:ascii="Times New Roman" w:hAnsi="Times New Roman"/>
                <w:b/>
                <w:sz w:val="24"/>
                <w:szCs w:val="24"/>
              </w:rPr>
              <w:t>Probation</w:t>
            </w:r>
            <w:r w:rsidR="00357E6C">
              <w:rPr>
                <w:rFonts w:ascii="Times New Roman" w:hAnsi="Times New Roman"/>
                <w:b/>
                <w:sz w:val="24"/>
                <w:szCs w:val="24"/>
              </w:rPr>
              <w:t xml:space="preserve"> Services</w:t>
            </w:r>
          </w:p>
        </w:tc>
      </w:tr>
      <w:tr w:rsidR="00910785" w:rsidRPr="00910785" w14:paraId="351E6482" w14:textId="77777777" w:rsidTr="00910785">
        <w:tc>
          <w:tcPr>
            <w:tcW w:w="535" w:type="dxa"/>
            <w:shd w:val="clear" w:color="auto" w:fill="FFFFFF"/>
          </w:tcPr>
          <w:p w14:paraId="07F1E6C6"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21</w:t>
            </w:r>
          </w:p>
        </w:tc>
        <w:tc>
          <w:tcPr>
            <w:tcW w:w="2340" w:type="dxa"/>
            <w:shd w:val="clear" w:color="auto" w:fill="FFFFFF"/>
          </w:tcPr>
          <w:p w14:paraId="662EE204" w14:textId="1E3D8F21"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Alma Hobson</w:t>
            </w:r>
          </w:p>
        </w:tc>
        <w:tc>
          <w:tcPr>
            <w:tcW w:w="1809" w:type="dxa"/>
            <w:shd w:val="clear" w:color="auto" w:fill="FFFFFF"/>
          </w:tcPr>
          <w:p w14:paraId="2FA1941D" w14:textId="04BED38A"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Firefly Children &amp; Family</w:t>
            </w:r>
          </w:p>
        </w:tc>
        <w:tc>
          <w:tcPr>
            <w:tcW w:w="1071" w:type="dxa"/>
            <w:shd w:val="clear" w:color="auto" w:fill="FFFFFF"/>
          </w:tcPr>
          <w:p w14:paraId="64BBDC26" w14:textId="5BC7ABE8"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5F97FD0" w14:textId="71CF6B27"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FA91885" w14:textId="694AC50F"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Civic</w:t>
            </w:r>
            <w:r w:rsidR="00357E6C">
              <w:rPr>
                <w:rFonts w:ascii="Times New Roman" w:hAnsi="Times New Roman"/>
                <w:b/>
                <w:sz w:val="24"/>
                <w:szCs w:val="24"/>
              </w:rPr>
              <w:t xml:space="preserve"> Organization</w:t>
            </w:r>
          </w:p>
        </w:tc>
      </w:tr>
      <w:tr w:rsidR="00910785" w:rsidRPr="00910785" w14:paraId="161C2E64" w14:textId="77777777" w:rsidTr="00910785">
        <w:tc>
          <w:tcPr>
            <w:tcW w:w="535" w:type="dxa"/>
            <w:shd w:val="clear" w:color="auto" w:fill="FFFFFF"/>
          </w:tcPr>
          <w:p w14:paraId="6A029FEC"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22</w:t>
            </w:r>
          </w:p>
        </w:tc>
        <w:tc>
          <w:tcPr>
            <w:tcW w:w="2340" w:type="dxa"/>
            <w:shd w:val="clear" w:color="auto" w:fill="FFFFFF"/>
          </w:tcPr>
          <w:p w14:paraId="01BE12A1" w14:textId="1EE8E4CB" w:rsidR="00910785" w:rsidRPr="00910785" w:rsidRDefault="00D31B0B" w:rsidP="00910785">
            <w:pPr>
              <w:spacing w:after="0" w:line="240" w:lineRule="auto"/>
              <w:rPr>
                <w:rFonts w:ascii="Times New Roman" w:hAnsi="Times New Roman"/>
                <w:b/>
                <w:sz w:val="24"/>
                <w:szCs w:val="24"/>
              </w:rPr>
            </w:pPr>
            <w:r>
              <w:rPr>
                <w:rFonts w:ascii="Times New Roman" w:hAnsi="Times New Roman"/>
                <w:b/>
                <w:sz w:val="24"/>
                <w:szCs w:val="24"/>
              </w:rPr>
              <w:t xml:space="preserve">Nikki </w:t>
            </w:r>
            <w:proofErr w:type="spellStart"/>
            <w:r>
              <w:rPr>
                <w:rFonts w:ascii="Times New Roman" w:hAnsi="Times New Roman"/>
                <w:b/>
                <w:sz w:val="24"/>
                <w:szCs w:val="24"/>
              </w:rPr>
              <w:t>Storey</w:t>
            </w:r>
            <w:proofErr w:type="spellEnd"/>
            <w:r w:rsidR="00450145">
              <w:rPr>
                <w:rFonts w:ascii="Times New Roman" w:hAnsi="Times New Roman"/>
                <w:b/>
                <w:sz w:val="24"/>
                <w:szCs w:val="24"/>
              </w:rPr>
              <w:t xml:space="preserve"> &amp; Joy Stuckwisch</w:t>
            </w:r>
          </w:p>
        </w:tc>
        <w:tc>
          <w:tcPr>
            <w:tcW w:w="1809" w:type="dxa"/>
            <w:shd w:val="clear" w:color="auto" w:fill="FFFFFF"/>
          </w:tcPr>
          <w:p w14:paraId="73DD618F" w14:textId="128024EA"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Seymour High School</w:t>
            </w:r>
          </w:p>
        </w:tc>
        <w:tc>
          <w:tcPr>
            <w:tcW w:w="1071" w:type="dxa"/>
            <w:shd w:val="clear" w:color="auto" w:fill="FFFFFF"/>
          </w:tcPr>
          <w:p w14:paraId="0EF49833" w14:textId="5914D662"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87FA0A3" w14:textId="18F7649E" w:rsidR="00910785" w:rsidRPr="00910785" w:rsidRDefault="00B5651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33426B53" w14:textId="254FE593"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School Affiliate</w:t>
            </w:r>
          </w:p>
        </w:tc>
      </w:tr>
      <w:tr w:rsidR="00910785" w:rsidRPr="00910785" w14:paraId="244E8EB5" w14:textId="77777777" w:rsidTr="00910785">
        <w:tc>
          <w:tcPr>
            <w:tcW w:w="535" w:type="dxa"/>
            <w:shd w:val="clear" w:color="auto" w:fill="FFFFFF"/>
          </w:tcPr>
          <w:p w14:paraId="522C60A2"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23</w:t>
            </w:r>
          </w:p>
        </w:tc>
        <w:tc>
          <w:tcPr>
            <w:tcW w:w="2340" w:type="dxa"/>
            <w:shd w:val="clear" w:color="auto" w:fill="FFFFFF"/>
          </w:tcPr>
          <w:p w14:paraId="0B840A6F" w14:textId="6AC310F6"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Doug McClure</w:t>
            </w:r>
          </w:p>
        </w:tc>
        <w:tc>
          <w:tcPr>
            <w:tcW w:w="1809" w:type="dxa"/>
            <w:shd w:val="clear" w:color="auto" w:fill="FFFFFF"/>
          </w:tcPr>
          <w:p w14:paraId="63910729" w14:textId="4883A867"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Brownstown Central Schools</w:t>
            </w:r>
          </w:p>
        </w:tc>
        <w:tc>
          <w:tcPr>
            <w:tcW w:w="1071" w:type="dxa"/>
            <w:shd w:val="clear" w:color="auto" w:fill="FFFFFF"/>
          </w:tcPr>
          <w:p w14:paraId="4DCC8AA2" w14:textId="7DE05992"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3AEF416B" w14:textId="270E3C52"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07AD742D" w14:textId="0527073B"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School Affiliate</w:t>
            </w:r>
          </w:p>
        </w:tc>
      </w:tr>
      <w:tr w:rsidR="00910785" w:rsidRPr="00910785" w14:paraId="7B8F17C1" w14:textId="77777777" w:rsidTr="00910785">
        <w:tc>
          <w:tcPr>
            <w:tcW w:w="535" w:type="dxa"/>
            <w:shd w:val="clear" w:color="auto" w:fill="FFFFFF"/>
          </w:tcPr>
          <w:p w14:paraId="74C57D9B"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24</w:t>
            </w:r>
          </w:p>
        </w:tc>
        <w:tc>
          <w:tcPr>
            <w:tcW w:w="2340" w:type="dxa"/>
            <w:shd w:val="clear" w:color="auto" w:fill="FFFFFF"/>
          </w:tcPr>
          <w:p w14:paraId="5770AAED" w14:textId="34DDFE88" w:rsidR="00910785" w:rsidRPr="00910785" w:rsidRDefault="00D31B0B" w:rsidP="00910785">
            <w:pPr>
              <w:spacing w:after="0" w:line="240" w:lineRule="auto"/>
              <w:rPr>
                <w:rFonts w:ascii="Times New Roman" w:hAnsi="Times New Roman"/>
                <w:b/>
                <w:sz w:val="24"/>
                <w:szCs w:val="24"/>
              </w:rPr>
            </w:pPr>
            <w:r>
              <w:rPr>
                <w:rFonts w:ascii="Times New Roman" w:hAnsi="Times New Roman"/>
                <w:b/>
                <w:sz w:val="24"/>
                <w:szCs w:val="24"/>
              </w:rPr>
              <w:t>Heather Fickert</w:t>
            </w:r>
          </w:p>
        </w:tc>
        <w:tc>
          <w:tcPr>
            <w:tcW w:w="1809" w:type="dxa"/>
            <w:shd w:val="clear" w:color="auto" w:fill="FFFFFF"/>
          </w:tcPr>
          <w:p w14:paraId="185A3D9C" w14:textId="57C2D430" w:rsidR="00910785" w:rsidRPr="00910785" w:rsidRDefault="006074BB" w:rsidP="00910785">
            <w:pPr>
              <w:spacing w:after="0" w:line="240" w:lineRule="auto"/>
              <w:rPr>
                <w:rFonts w:ascii="Times New Roman" w:hAnsi="Times New Roman"/>
                <w:b/>
                <w:sz w:val="24"/>
                <w:szCs w:val="24"/>
              </w:rPr>
            </w:pPr>
            <w:r>
              <w:rPr>
                <w:rFonts w:ascii="Times New Roman" w:hAnsi="Times New Roman"/>
                <w:b/>
                <w:sz w:val="24"/>
                <w:szCs w:val="24"/>
              </w:rPr>
              <w:t>Jackson Co. Alcohol &amp; Drug C</w:t>
            </w:r>
            <w:r w:rsidR="004A56BC">
              <w:rPr>
                <w:rFonts w:ascii="Times New Roman" w:hAnsi="Times New Roman"/>
                <w:b/>
                <w:sz w:val="24"/>
                <w:szCs w:val="24"/>
              </w:rPr>
              <w:t xml:space="preserve">ourt </w:t>
            </w:r>
            <w:proofErr w:type="spellStart"/>
            <w:r w:rsidR="004A56BC">
              <w:rPr>
                <w:rFonts w:ascii="Times New Roman" w:hAnsi="Times New Roman"/>
                <w:b/>
                <w:sz w:val="24"/>
                <w:szCs w:val="24"/>
              </w:rPr>
              <w:t>Sv</w:t>
            </w:r>
            <w:proofErr w:type="spellEnd"/>
          </w:p>
        </w:tc>
        <w:tc>
          <w:tcPr>
            <w:tcW w:w="1071" w:type="dxa"/>
            <w:shd w:val="clear" w:color="auto" w:fill="FFFFFF"/>
          </w:tcPr>
          <w:p w14:paraId="58FA58A5" w14:textId="24DF5C68"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7279D04" w14:textId="27E8BC27"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65BF6B95" w14:textId="4184A6C7" w:rsidR="00910785" w:rsidRPr="00910785" w:rsidRDefault="00087025" w:rsidP="00910785">
            <w:pPr>
              <w:spacing w:after="0" w:line="240" w:lineRule="auto"/>
              <w:rPr>
                <w:rFonts w:ascii="Times New Roman" w:hAnsi="Times New Roman"/>
                <w:b/>
                <w:sz w:val="24"/>
                <w:szCs w:val="24"/>
              </w:rPr>
            </w:pPr>
            <w:r>
              <w:rPr>
                <w:rFonts w:ascii="Times New Roman" w:hAnsi="Times New Roman"/>
                <w:b/>
                <w:sz w:val="24"/>
                <w:szCs w:val="24"/>
              </w:rPr>
              <w:t>Court</w:t>
            </w:r>
            <w:r w:rsidR="00C63D1E">
              <w:rPr>
                <w:rFonts w:ascii="Times New Roman" w:hAnsi="Times New Roman"/>
                <w:b/>
                <w:sz w:val="24"/>
                <w:szCs w:val="24"/>
              </w:rPr>
              <w:t xml:space="preserve"> Services</w:t>
            </w:r>
          </w:p>
        </w:tc>
      </w:tr>
      <w:tr w:rsidR="00910785" w:rsidRPr="00910785" w14:paraId="5DBB9B4F" w14:textId="77777777" w:rsidTr="00910785">
        <w:tc>
          <w:tcPr>
            <w:tcW w:w="535" w:type="dxa"/>
            <w:shd w:val="clear" w:color="auto" w:fill="FFFFFF"/>
          </w:tcPr>
          <w:p w14:paraId="3B8F452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25</w:t>
            </w:r>
          </w:p>
        </w:tc>
        <w:tc>
          <w:tcPr>
            <w:tcW w:w="2340" w:type="dxa"/>
            <w:shd w:val="clear" w:color="auto" w:fill="FFFFFF"/>
          </w:tcPr>
          <w:p w14:paraId="025C6401" w14:textId="2BD7464F" w:rsidR="00910785" w:rsidRPr="00910785" w:rsidRDefault="009A02D8" w:rsidP="00910785">
            <w:pPr>
              <w:spacing w:after="0" w:line="240" w:lineRule="auto"/>
              <w:rPr>
                <w:rFonts w:ascii="Times New Roman" w:hAnsi="Times New Roman"/>
                <w:b/>
                <w:sz w:val="24"/>
                <w:szCs w:val="24"/>
              </w:rPr>
            </w:pPr>
            <w:r>
              <w:rPr>
                <w:rFonts w:ascii="Times New Roman" w:hAnsi="Times New Roman"/>
                <w:b/>
                <w:sz w:val="24"/>
                <w:szCs w:val="24"/>
              </w:rPr>
              <w:t>Dustin Vice</w:t>
            </w:r>
          </w:p>
        </w:tc>
        <w:tc>
          <w:tcPr>
            <w:tcW w:w="1809" w:type="dxa"/>
            <w:shd w:val="clear" w:color="auto" w:fill="FFFFFF"/>
          </w:tcPr>
          <w:p w14:paraId="2D751963" w14:textId="6D743F3B" w:rsidR="00910785" w:rsidRPr="00910785" w:rsidRDefault="00637647" w:rsidP="00910785">
            <w:pPr>
              <w:spacing w:after="0" w:line="240" w:lineRule="auto"/>
              <w:rPr>
                <w:rFonts w:ascii="Times New Roman" w:hAnsi="Times New Roman"/>
                <w:b/>
                <w:sz w:val="24"/>
                <w:szCs w:val="24"/>
              </w:rPr>
            </w:pPr>
            <w:r>
              <w:rPr>
                <w:rFonts w:ascii="Times New Roman" w:hAnsi="Times New Roman"/>
                <w:b/>
                <w:sz w:val="24"/>
                <w:szCs w:val="24"/>
              </w:rPr>
              <w:t>180 RCO</w:t>
            </w:r>
          </w:p>
        </w:tc>
        <w:tc>
          <w:tcPr>
            <w:tcW w:w="1071" w:type="dxa"/>
            <w:shd w:val="clear" w:color="auto" w:fill="FFFFFF"/>
          </w:tcPr>
          <w:p w14:paraId="005BA617" w14:textId="513FDF95"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6FF7089" w14:textId="2DA35735" w:rsidR="00910785" w:rsidRPr="00910785" w:rsidRDefault="009A02D8"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208D09BF" w14:textId="3C3AE12A"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Recovery Community</w:t>
            </w:r>
          </w:p>
        </w:tc>
      </w:tr>
      <w:tr w:rsidR="00910785" w:rsidRPr="00910785" w14:paraId="3720B6E4" w14:textId="77777777" w:rsidTr="00910785">
        <w:tc>
          <w:tcPr>
            <w:tcW w:w="535" w:type="dxa"/>
            <w:shd w:val="clear" w:color="auto" w:fill="FFFFFF"/>
          </w:tcPr>
          <w:p w14:paraId="0142050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26</w:t>
            </w:r>
          </w:p>
        </w:tc>
        <w:tc>
          <w:tcPr>
            <w:tcW w:w="2340" w:type="dxa"/>
            <w:shd w:val="clear" w:color="auto" w:fill="FFFFFF"/>
          </w:tcPr>
          <w:p w14:paraId="5CC6F95D" w14:textId="5E1A047F" w:rsidR="00910785" w:rsidRPr="00910785" w:rsidRDefault="00137AE2" w:rsidP="00910785">
            <w:pPr>
              <w:spacing w:after="0" w:line="240" w:lineRule="auto"/>
              <w:rPr>
                <w:rFonts w:ascii="Times New Roman" w:hAnsi="Times New Roman"/>
                <w:b/>
                <w:sz w:val="24"/>
                <w:szCs w:val="24"/>
              </w:rPr>
            </w:pPr>
            <w:r>
              <w:rPr>
                <w:rFonts w:ascii="Times New Roman" w:hAnsi="Times New Roman"/>
                <w:b/>
                <w:sz w:val="24"/>
                <w:szCs w:val="24"/>
              </w:rPr>
              <w:t>Sara Bowling</w:t>
            </w:r>
          </w:p>
        </w:tc>
        <w:tc>
          <w:tcPr>
            <w:tcW w:w="1809" w:type="dxa"/>
            <w:shd w:val="clear" w:color="auto" w:fill="FFFFFF"/>
          </w:tcPr>
          <w:p w14:paraId="5859443E" w14:textId="24ED1AD2" w:rsidR="00910785" w:rsidRPr="00910785" w:rsidRDefault="00137AE2" w:rsidP="00910785">
            <w:pPr>
              <w:spacing w:after="0" w:line="240" w:lineRule="auto"/>
              <w:rPr>
                <w:rFonts w:ascii="Times New Roman" w:hAnsi="Times New Roman"/>
                <w:b/>
                <w:sz w:val="24"/>
                <w:szCs w:val="24"/>
              </w:rPr>
            </w:pPr>
            <w:r>
              <w:rPr>
                <w:rFonts w:ascii="Times New Roman" w:hAnsi="Times New Roman"/>
                <w:b/>
                <w:sz w:val="24"/>
                <w:szCs w:val="24"/>
              </w:rPr>
              <w:t>The Alley &amp; Schneck Med. Center</w:t>
            </w:r>
          </w:p>
        </w:tc>
        <w:tc>
          <w:tcPr>
            <w:tcW w:w="1071" w:type="dxa"/>
            <w:shd w:val="clear" w:color="auto" w:fill="FFFFFF"/>
          </w:tcPr>
          <w:p w14:paraId="739BF38F" w14:textId="07460F00"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40DBAA83" w14:textId="3ABD264B"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46293D47" w14:textId="59F502BD"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Recovery Community</w:t>
            </w:r>
          </w:p>
        </w:tc>
      </w:tr>
      <w:tr w:rsidR="00910785" w:rsidRPr="00910785" w14:paraId="639519BF" w14:textId="77777777" w:rsidTr="00910785">
        <w:tc>
          <w:tcPr>
            <w:tcW w:w="535" w:type="dxa"/>
            <w:shd w:val="clear" w:color="auto" w:fill="FFFFFF"/>
          </w:tcPr>
          <w:p w14:paraId="7D152A7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27</w:t>
            </w:r>
          </w:p>
        </w:tc>
        <w:tc>
          <w:tcPr>
            <w:tcW w:w="2340" w:type="dxa"/>
            <w:shd w:val="clear" w:color="auto" w:fill="FFFFFF"/>
          </w:tcPr>
          <w:p w14:paraId="300ABE58" w14:textId="75EC8489" w:rsidR="00910785" w:rsidRPr="00910785" w:rsidRDefault="00005A20" w:rsidP="00910785">
            <w:pPr>
              <w:spacing w:after="0" w:line="240" w:lineRule="auto"/>
              <w:rPr>
                <w:rFonts w:ascii="Times New Roman" w:hAnsi="Times New Roman"/>
                <w:b/>
                <w:sz w:val="24"/>
                <w:szCs w:val="24"/>
              </w:rPr>
            </w:pPr>
            <w:r>
              <w:rPr>
                <w:rFonts w:ascii="Times New Roman" w:hAnsi="Times New Roman"/>
                <w:b/>
                <w:sz w:val="24"/>
                <w:szCs w:val="24"/>
              </w:rPr>
              <w:t>Natalie Smith</w:t>
            </w:r>
          </w:p>
        </w:tc>
        <w:tc>
          <w:tcPr>
            <w:tcW w:w="1809" w:type="dxa"/>
            <w:shd w:val="clear" w:color="auto" w:fill="FFFFFF"/>
          </w:tcPr>
          <w:p w14:paraId="273508EB" w14:textId="590D39FA" w:rsidR="00910785" w:rsidRPr="00910785" w:rsidRDefault="00005A20" w:rsidP="00910785">
            <w:pPr>
              <w:spacing w:after="0" w:line="240" w:lineRule="auto"/>
              <w:rPr>
                <w:rFonts w:ascii="Times New Roman" w:hAnsi="Times New Roman"/>
                <w:b/>
                <w:sz w:val="24"/>
                <w:szCs w:val="24"/>
              </w:rPr>
            </w:pPr>
            <w:r>
              <w:rPr>
                <w:rFonts w:ascii="Times New Roman" w:hAnsi="Times New Roman"/>
                <w:b/>
                <w:sz w:val="24"/>
                <w:szCs w:val="24"/>
              </w:rPr>
              <w:t>Jackson Co. Health Dept</w:t>
            </w:r>
          </w:p>
        </w:tc>
        <w:tc>
          <w:tcPr>
            <w:tcW w:w="1071" w:type="dxa"/>
            <w:shd w:val="clear" w:color="auto" w:fill="FFFFFF"/>
          </w:tcPr>
          <w:p w14:paraId="38A3D5C5" w14:textId="7587139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04CBB77" w14:textId="5A0693DD"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AC06FFE" w14:textId="7FFB8383" w:rsidR="00910785" w:rsidRPr="00910785" w:rsidRDefault="001B19B9" w:rsidP="00910785">
            <w:pPr>
              <w:spacing w:after="0" w:line="240" w:lineRule="auto"/>
              <w:rPr>
                <w:rFonts w:ascii="Times New Roman" w:hAnsi="Times New Roman"/>
                <w:b/>
                <w:sz w:val="24"/>
                <w:szCs w:val="24"/>
              </w:rPr>
            </w:pPr>
            <w:r>
              <w:rPr>
                <w:rFonts w:ascii="Times New Roman" w:hAnsi="Times New Roman"/>
                <w:b/>
                <w:sz w:val="24"/>
                <w:szCs w:val="24"/>
              </w:rPr>
              <w:t>Medical</w:t>
            </w:r>
          </w:p>
        </w:tc>
      </w:tr>
      <w:tr w:rsidR="00910785" w:rsidRPr="00910785" w14:paraId="31336DBD" w14:textId="77777777" w:rsidTr="00910785">
        <w:tc>
          <w:tcPr>
            <w:tcW w:w="535" w:type="dxa"/>
            <w:shd w:val="clear" w:color="auto" w:fill="FFFFFF"/>
          </w:tcPr>
          <w:p w14:paraId="6A099EA2"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28</w:t>
            </w:r>
          </w:p>
        </w:tc>
        <w:tc>
          <w:tcPr>
            <w:tcW w:w="2340" w:type="dxa"/>
            <w:shd w:val="clear" w:color="auto" w:fill="FFFFFF"/>
          </w:tcPr>
          <w:p w14:paraId="0E179C6C" w14:textId="6A60D051" w:rsidR="00910785" w:rsidRPr="00910785" w:rsidRDefault="00670A66" w:rsidP="00910785">
            <w:pPr>
              <w:spacing w:after="0" w:line="240" w:lineRule="auto"/>
              <w:rPr>
                <w:rFonts w:ascii="Times New Roman" w:hAnsi="Times New Roman"/>
                <w:b/>
                <w:sz w:val="24"/>
                <w:szCs w:val="24"/>
              </w:rPr>
            </w:pPr>
            <w:r>
              <w:rPr>
                <w:rFonts w:ascii="Times New Roman" w:hAnsi="Times New Roman"/>
                <w:b/>
                <w:sz w:val="24"/>
                <w:szCs w:val="24"/>
              </w:rPr>
              <w:t>C.J. Foster</w:t>
            </w:r>
          </w:p>
        </w:tc>
        <w:tc>
          <w:tcPr>
            <w:tcW w:w="1809" w:type="dxa"/>
            <w:shd w:val="clear" w:color="auto" w:fill="FFFFFF"/>
          </w:tcPr>
          <w:p w14:paraId="3AD8A078" w14:textId="6DD9A174" w:rsidR="00910785" w:rsidRPr="00910785" w:rsidRDefault="00670A66" w:rsidP="00910785">
            <w:pPr>
              <w:spacing w:after="0" w:line="240" w:lineRule="auto"/>
              <w:rPr>
                <w:rFonts w:ascii="Times New Roman" w:hAnsi="Times New Roman"/>
                <w:b/>
                <w:sz w:val="24"/>
                <w:szCs w:val="24"/>
              </w:rPr>
            </w:pPr>
            <w:r>
              <w:rPr>
                <w:rFonts w:ascii="Times New Roman" w:hAnsi="Times New Roman"/>
                <w:b/>
                <w:sz w:val="24"/>
                <w:szCs w:val="24"/>
              </w:rPr>
              <w:t>Seymour Police Dept.</w:t>
            </w:r>
          </w:p>
        </w:tc>
        <w:tc>
          <w:tcPr>
            <w:tcW w:w="1071" w:type="dxa"/>
            <w:shd w:val="clear" w:color="auto" w:fill="FFFFFF"/>
          </w:tcPr>
          <w:p w14:paraId="2390EF24" w14:textId="3C5B72A9"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A32FFDD" w14:textId="7EABEFE8" w:rsidR="00910785" w:rsidRPr="00910785" w:rsidRDefault="00670A66"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618E7535" w14:textId="5D671ED8" w:rsidR="00910785" w:rsidRPr="00910785" w:rsidRDefault="00670A66"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47935538" w14:textId="77777777" w:rsidTr="00910785">
        <w:tc>
          <w:tcPr>
            <w:tcW w:w="535" w:type="dxa"/>
            <w:shd w:val="clear" w:color="auto" w:fill="FFFFFF"/>
          </w:tcPr>
          <w:p w14:paraId="1D05AC5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29</w:t>
            </w:r>
          </w:p>
        </w:tc>
        <w:tc>
          <w:tcPr>
            <w:tcW w:w="2340" w:type="dxa"/>
            <w:shd w:val="clear" w:color="auto" w:fill="FFFFFF"/>
          </w:tcPr>
          <w:p w14:paraId="7DB0BC9F" w14:textId="718263A0" w:rsidR="00910785" w:rsidRPr="00910785" w:rsidRDefault="00023EFF" w:rsidP="00910785">
            <w:pPr>
              <w:spacing w:after="0" w:line="240" w:lineRule="auto"/>
              <w:rPr>
                <w:rFonts w:ascii="Times New Roman" w:hAnsi="Times New Roman"/>
                <w:b/>
                <w:sz w:val="24"/>
                <w:szCs w:val="24"/>
              </w:rPr>
            </w:pPr>
            <w:r>
              <w:rPr>
                <w:rFonts w:ascii="Times New Roman" w:hAnsi="Times New Roman"/>
                <w:b/>
                <w:sz w:val="24"/>
                <w:szCs w:val="24"/>
              </w:rPr>
              <w:t>Aeriel Richardson</w:t>
            </w:r>
          </w:p>
        </w:tc>
        <w:tc>
          <w:tcPr>
            <w:tcW w:w="1809" w:type="dxa"/>
            <w:shd w:val="clear" w:color="auto" w:fill="FFFFFF"/>
          </w:tcPr>
          <w:p w14:paraId="0041231D" w14:textId="4DE581BC" w:rsidR="00910785" w:rsidRPr="00910785" w:rsidRDefault="00023EFF" w:rsidP="00910785">
            <w:pPr>
              <w:spacing w:after="0" w:line="240" w:lineRule="auto"/>
              <w:rPr>
                <w:rFonts w:ascii="Times New Roman" w:hAnsi="Times New Roman"/>
                <w:b/>
                <w:sz w:val="24"/>
                <w:szCs w:val="24"/>
              </w:rPr>
            </w:pPr>
            <w:r>
              <w:rPr>
                <w:rFonts w:ascii="Times New Roman" w:hAnsi="Times New Roman"/>
                <w:b/>
                <w:sz w:val="24"/>
                <w:szCs w:val="24"/>
              </w:rPr>
              <w:t>Schneck ER</w:t>
            </w:r>
          </w:p>
        </w:tc>
        <w:tc>
          <w:tcPr>
            <w:tcW w:w="1071" w:type="dxa"/>
            <w:shd w:val="clear" w:color="auto" w:fill="FFFFFF"/>
          </w:tcPr>
          <w:p w14:paraId="5DECD30B" w14:textId="2E66629C" w:rsidR="00910785" w:rsidRPr="00910785" w:rsidRDefault="003E0CB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1694016" w14:textId="5C5695AE" w:rsidR="00910785" w:rsidRPr="00910785" w:rsidRDefault="00023EFF"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DCC7438" w14:textId="48316910" w:rsidR="00910785" w:rsidRPr="00910785" w:rsidRDefault="00143CE1"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1C8830C5" w14:textId="77777777" w:rsidTr="00910785">
        <w:tc>
          <w:tcPr>
            <w:tcW w:w="535" w:type="dxa"/>
            <w:shd w:val="clear" w:color="auto" w:fill="FFFFFF"/>
          </w:tcPr>
          <w:p w14:paraId="7A392D1E"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30</w:t>
            </w:r>
          </w:p>
        </w:tc>
        <w:tc>
          <w:tcPr>
            <w:tcW w:w="2340" w:type="dxa"/>
            <w:shd w:val="clear" w:color="auto" w:fill="FFFFFF"/>
          </w:tcPr>
          <w:p w14:paraId="7E84C7B0" w14:textId="50FA539D" w:rsidR="00910785" w:rsidRPr="00910785" w:rsidRDefault="00143CE1" w:rsidP="00910785">
            <w:pPr>
              <w:spacing w:after="0" w:line="240" w:lineRule="auto"/>
              <w:rPr>
                <w:rFonts w:ascii="Times New Roman" w:hAnsi="Times New Roman"/>
                <w:b/>
                <w:sz w:val="24"/>
                <w:szCs w:val="24"/>
              </w:rPr>
            </w:pPr>
            <w:r>
              <w:rPr>
                <w:rFonts w:ascii="Times New Roman" w:hAnsi="Times New Roman"/>
                <w:b/>
                <w:sz w:val="24"/>
                <w:szCs w:val="24"/>
              </w:rPr>
              <w:t>Cassie Wicker</w:t>
            </w:r>
          </w:p>
        </w:tc>
        <w:tc>
          <w:tcPr>
            <w:tcW w:w="1809" w:type="dxa"/>
            <w:shd w:val="clear" w:color="auto" w:fill="FFFFFF"/>
          </w:tcPr>
          <w:p w14:paraId="46EDAB70" w14:textId="66DA79DA" w:rsidR="00910785" w:rsidRPr="00910785" w:rsidRDefault="00143CE1" w:rsidP="00910785">
            <w:pPr>
              <w:spacing w:after="0" w:line="240" w:lineRule="auto"/>
              <w:rPr>
                <w:rFonts w:ascii="Times New Roman" w:hAnsi="Times New Roman"/>
                <w:b/>
                <w:sz w:val="24"/>
                <w:szCs w:val="24"/>
              </w:rPr>
            </w:pPr>
            <w:r>
              <w:rPr>
                <w:rFonts w:ascii="Times New Roman" w:hAnsi="Times New Roman"/>
                <w:b/>
                <w:sz w:val="24"/>
                <w:szCs w:val="24"/>
              </w:rPr>
              <w:t>Jamestown Ap</w:t>
            </w:r>
            <w:r w:rsidR="00227D4C">
              <w:rPr>
                <w:rFonts w:ascii="Times New Roman" w:hAnsi="Times New Roman"/>
                <w:b/>
                <w:sz w:val="24"/>
                <w:szCs w:val="24"/>
              </w:rPr>
              <w:t>artments</w:t>
            </w:r>
          </w:p>
        </w:tc>
        <w:tc>
          <w:tcPr>
            <w:tcW w:w="1071" w:type="dxa"/>
            <w:shd w:val="clear" w:color="auto" w:fill="FFFFFF"/>
          </w:tcPr>
          <w:p w14:paraId="26D6D54F" w14:textId="6E7A87BC" w:rsidR="00910785" w:rsidRPr="00910785" w:rsidRDefault="008D1174"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AC20793" w14:textId="6DB61687" w:rsidR="00910785" w:rsidRPr="00910785" w:rsidRDefault="008D1174"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0A95E02" w14:textId="12A59DE6" w:rsidR="00910785" w:rsidRPr="00910785" w:rsidRDefault="00227D4C" w:rsidP="00910785">
            <w:pPr>
              <w:spacing w:after="0" w:line="240" w:lineRule="auto"/>
              <w:rPr>
                <w:rFonts w:ascii="Times New Roman" w:hAnsi="Times New Roman"/>
                <w:b/>
                <w:sz w:val="24"/>
                <w:szCs w:val="24"/>
              </w:rPr>
            </w:pPr>
            <w:r>
              <w:rPr>
                <w:rFonts w:ascii="Times New Roman" w:hAnsi="Times New Roman"/>
                <w:b/>
                <w:sz w:val="24"/>
                <w:szCs w:val="24"/>
              </w:rPr>
              <w:t>Senior Housing</w:t>
            </w:r>
          </w:p>
        </w:tc>
      </w:tr>
    </w:tbl>
    <w:p w14:paraId="2FC3B854" w14:textId="77777777" w:rsidR="00910785" w:rsidRPr="00910785" w:rsidRDefault="00910785" w:rsidP="00910785">
      <w:pPr>
        <w:shd w:val="clear" w:color="auto" w:fill="FFFFFF"/>
        <w:spacing w:after="0" w:line="240" w:lineRule="auto"/>
        <w:rPr>
          <w:rFonts w:ascii="Times New Roman" w:hAnsi="Times New Roman"/>
          <w:sz w:val="24"/>
        </w:rPr>
      </w:pPr>
    </w:p>
    <w:tbl>
      <w:tblPr>
        <w:tblStyle w:val="TableGrid1"/>
        <w:tblW w:w="0" w:type="auto"/>
        <w:tblLook w:val="04A0" w:firstRow="1" w:lastRow="0" w:firstColumn="1" w:lastColumn="0" w:noHBand="0" w:noVBand="1"/>
      </w:tblPr>
      <w:tblGrid>
        <w:gridCol w:w="9350"/>
      </w:tblGrid>
      <w:tr w:rsidR="00910785" w:rsidRPr="00910785" w14:paraId="0092C736" w14:textId="77777777" w:rsidTr="00910785">
        <w:tc>
          <w:tcPr>
            <w:tcW w:w="9350" w:type="dxa"/>
            <w:shd w:val="clear" w:color="auto" w:fill="2F5496"/>
          </w:tcPr>
          <w:p w14:paraId="0283424A" w14:textId="77777777" w:rsidR="00910785" w:rsidRPr="00910785" w:rsidRDefault="00910785" w:rsidP="00910785">
            <w:pPr>
              <w:spacing w:after="0" w:line="240" w:lineRule="auto"/>
              <w:rPr>
                <w:rFonts w:ascii="Times New Roman" w:hAnsi="Times New Roman"/>
                <w:b/>
                <w:sz w:val="24"/>
              </w:rPr>
            </w:pPr>
            <w:r w:rsidRPr="00910785">
              <w:rPr>
                <w:rFonts w:ascii="Times New Roman" w:hAnsi="Times New Roman"/>
                <w:b/>
                <w:color w:val="FFFFFF"/>
                <w:sz w:val="24"/>
              </w:rPr>
              <w:lastRenderedPageBreak/>
              <w:t>LCC Meeting Schedule:</w:t>
            </w:r>
          </w:p>
        </w:tc>
      </w:tr>
      <w:tr w:rsidR="00910785" w:rsidRPr="00910785" w14:paraId="305B2182" w14:textId="77777777" w:rsidTr="001B6B22">
        <w:tc>
          <w:tcPr>
            <w:tcW w:w="9350" w:type="dxa"/>
          </w:tcPr>
          <w:p w14:paraId="19F10A2F" w14:textId="0B1EAD3B" w:rsidR="00910785" w:rsidRDefault="00910785" w:rsidP="00910785">
            <w:pPr>
              <w:spacing w:after="0" w:line="240" w:lineRule="auto"/>
              <w:rPr>
                <w:rFonts w:ascii="Times New Roman" w:hAnsi="Times New Roman"/>
                <w:sz w:val="24"/>
              </w:rPr>
            </w:pPr>
            <w:r w:rsidRPr="00910785">
              <w:rPr>
                <w:rFonts w:ascii="Times New Roman" w:hAnsi="Times New Roman"/>
                <w:sz w:val="24"/>
              </w:rPr>
              <w:t>Please provide the months the LCC meets throughout the year:</w:t>
            </w:r>
          </w:p>
          <w:p w14:paraId="2B0D17E9" w14:textId="1B48FA5E" w:rsidR="00910785" w:rsidRPr="00910785" w:rsidRDefault="005239A1" w:rsidP="005239A1">
            <w:pPr>
              <w:spacing w:after="0" w:line="240" w:lineRule="auto"/>
              <w:rPr>
                <w:rFonts w:ascii="Times New Roman" w:hAnsi="Times New Roman"/>
                <w:sz w:val="24"/>
              </w:rPr>
            </w:pPr>
            <w:r w:rsidRPr="005239A1">
              <w:rPr>
                <w:rFonts w:ascii="Times New Roman" w:hAnsi="Times New Roman"/>
                <w:sz w:val="24"/>
              </w:rPr>
              <w:t>January, February, March, April, May, June, July, August, September, October, November, December</w:t>
            </w:r>
            <w:r w:rsidR="00175454">
              <w:rPr>
                <w:rFonts w:ascii="Times New Roman" w:hAnsi="Times New Roman"/>
                <w:sz w:val="24"/>
              </w:rPr>
              <w:t xml:space="preserve"> on the second Tuesday of every month</w:t>
            </w:r>
            <w:r w:rsidR="00BF3AA1">
              <w:rPr>
                <w:rFonts w:ascii="Times New Roman" w:hAnsi="Times New Roman"/>
                <w:sz w:val="24"/>
              </w:rPr>
              <w:t xml:space="preserve"> at 4:00 p.m.</w:t>
            </w:r>
            <w:r w:rsidRPr="005239A1">
              <w:rPr>
                <w:rFonts w:ascii="Times New Roman" w:hAnsi="Times New Roman"/>
                <w:sz w:val="24"/>
              </w:rPr>
              <w:t xml:space="preserve"> </w:t>
            </w:r>
          </w:p>
        </w:tc>
      </w:tr>
    </w:tbl>
    <w:p w14:paraId="3321463A" w14:textId="77777777" w:rsidR="00910785" w:rsidRPr="00910785" w:rsidRDefault="00910785" w:rsidP="00910785">
      <w:pPr>
        <w:shd w:val="clear" w:color="auto" w:fill="FFFFFF"/>
        <w:spacing w:after="0" w:line="240" w:lineRule="auto"/>
        <w:rPr>
          <w:rFonts w:ascii="Times New Roman" w:hAnsi="Times New Roman"/>
          <w:sz w:val="24"/>
        </w:rPr>
      </w:pPr>
    </w:p>
    <w:p w14:paraId="41D26DF3" w14:textId="77777777" w:rsidR="00910785" w:rsidRPr="00910785" w:rsidRDefault="00910785" w:rsidP="00910785">
      <w:pPr>
        <w:shd w:val="clear" w:color="auto" w:fill="FFFFFF"/>
        <w:spacing w:after="0" w:line="240" w:lineRule="auto"/>
        <w:rPr>
          <w:rFonts w:ascii="Times New Roman" w:hAnsi="Times New Roman"/>
          <w:sz w:val="24"/>
        </w:rPr>
      </w:pPr>
    </w:p>
    <w:p w14:paraId="40D0E535" w14:textId="6E1F4AD9" w:rsidR="00910785" w:rsidRPr="00910785" w:rsidRDefault="00A65675" w:rsidP="00910785">
      <w:pPr>
        <w:shd w:val="clear" w:color="auto" w:fill="002060"/>
        <w:spacing w:after="0" w:line="240" w:lineRule="auto"/>
        <w:rPr>
          <w:rFonts w:ascii="Times New Roman" w:hAnsi="Times New Roman"/>
          <w:b/>
          <w:noProof/>
          <w:color w:val="FFFFFF"/>
          <w:sz w:val="28"/>
        </w:rPr>
      </w:pPr>
      <w:r>
        <w:rPr>
          <w:rFonts w:ascii="Times New Roman" w:hAnsi="Times New Roman"/>
          <w:b/>
          <w:noProof/>
          <w:color w:val="FFFFFF"/>
          <w:sz w:val="28"/>
        </w:rPr>
        <w:t xml:space="preserve">II. </w:t>
      </w:r>
      <w:r w:rsidR="00910785" w:rsidRPr="00910785">
        <w:rPr>
          <w:rFonts w:ascii="Times New Roman" w:hAnsi="Times New Roman"/>
          <w:b/>
          <w:noProof/>
          <w:color w:val="FFFFFF"/>
          <w:sz w:val="28"/>
        </w:rPr>
        <w:t>Community Needs Assessment</w:t>
      </w:r>
    </w:p>
    <w:p w14:paraId="28F60B9B" w14:textId="77777777" w:rsidR="00910785" w:rsidRPr="00910785" w:rsidRDefault="00910785" w:rsidP="00910785">
      <w:pPr>
        <w:rPr>
          <w:rFonts w:ascii="Times New Roman" w:hAnsi="Times New Roman"/>
          <w:i/>
          <w:sz w:val="24"/>
          <w:szCs w:val="24"/>
        </w:rPr>
      </w:pPr>
      <w:r w:rsidRPr="00910785">
        <w:rPr>
          <w:rFonts w:ascii="Times New Roman" w:hAnsi="Times New Roman"/>
          <w:i/>
          <w:sz w:val="24"/>
          <w:szCs w:val="24"/>
        </w:rPr>
        <w:t>The first step in developing an effective substance use and misuse reduction plan is to assess your community. A community assessment tells you about your community’s readiness to implement prevention, treatment, and justice-related programs to address substance use and misuse. An assessment also provides an overview of the risk and protective factors present in the community, helping your coalition plan more effectively.</w:t>
      </w:r>
    </w:p>
    <w:p w14:paraId="0227FBA0" w14:textId="77777777" w:rsidR="00910785" w:rsidRPr="00910785" w:rsidRDefault="00910785" w:rsidP="00910785">
      <w:pPr>
        <w:rPr>
          <w:rFonts w:ascii="Times New Roman" w:hAnsi="Times New Roman"/>
          <w:b/>
          <w:color w:val="0070C0"/>
          <w:sz w:val="24"/>
          <w:szCs w:val="24"/>
        </w:rPr>
      </w:pPr>
      <w:r w:rsidRPr="00910785">
        <w:rPr>
          <w:rFonts w:ascii="Times New Roman" w:hAnsi="Times New Roman"/>
          <w:b/>
          <w:color w:val="0070C0"/>
          <w:sz w:val="24"/>
          <w:szCs w:val="24"/>
        </w:rPr>
        <w:t>Community Profile</w:t>
      </w:r>
    </w:p>
    <w:tbl>
      <w:tblPr>
        <w:tblStyle w:val="TableGrid1"/>
        <w:tblW w:w="0" w:type="auto"/>
        <w:tblLook w:val="04A0" w:firstRow="1" w:lastRow="0" w:firstColumn="1" w:lastColumn="0" w:noHBand="0" w:noVBand="1"/>
      </w:tblPr>
      <w:tblGrid>
        <w:gridCol w:w="9350"/>
      </w:tblGrid>
      <w:tr w:rsidR="00910785" w:rsidRPr="00910785" w14:paraId="655C82FE" w14:textId="77777777" w:rsidTr="001B6B22">
        <w:tc>
          <w:tcPr>
            <w:tcW w:w="10790" w:type="dxa"/>
          </w:tcPr>
          <w:p w14:paraId="52ECD316" w14:textId="2CD224E4" w:rsidR="00910785" w:rsidRDefault="00910785" w:rsidP="00910785">
            <w:pPr>
              <w:spacing w:after="0" w:line="240" w:lineRule="auto"/>
              <w:rPr>
                <w:rFonts w:ascii="Times New Roman" w:hAnsi="Times New Roman"/>
              </w:rPr>
            </w:pPr>
            <w:r w:rsidRPr="00910785">
              <w:rPr>
                <w:rFonts w:ascii="Times New Roman" w:hAnsi="Times New Roman"/>
              </w:rPr>
              <w:t>County Name</w:t>
            </w:r>
          </w:p>
          <w:p w14:paraId="14DE1BD1" w14:textId="77777777" w:rsidR="005239A1" w:rsidRPr="00910785" w:rsidRDefault="005239A1" w:rsidP="00910785">
            <w:pPr>
              <w:spacing w:after="0" w:line="240" w:lineRule="auto"/>
              <w:rPr>
                <w:rFonts w:ascii="Times New Roman" w:hAnsi="Times New Roman"/>
              </w:rPr>
            </w:pPr>
          </w:p>
          <w:p w14:paraId="6CAA8927" w14:textId="4171254D" w:rsidR="00910785" w:rsidRPr="00910785" w:rsidRDefault="005239A1" w:rsidP="00910785">
            <w:pPr>
              <w:spacing w:after="0" w:line="240" w:lineRule="auto"/>
              <w:rPr>
                <w:rFonts w:ascii="Times New Roman" w:hAnsi="Times New Roman"/>
              </w:rPr>
            </w:pPr>
            <w:r>
              <w:rPr>
                <w:rFonts w:ascii="Times New Roman" w:hAnsi="Times New Roman"/>
              </w:rPr>
              <w:t>Jackson County</w:t>
            </w:r>
          </w:p>
        </w:tc>
      </w:tr>
      <w:tr w:rsidR="00910785" w:rsidRPr="00910785" w14:paraId="47452220" w14:textId="77777777" w:rsidTr="001B6B22">
        <w:tc>
          <w:tcPr>
            <w:tcW w:w="10790" w:type="dxa"/>
          </w:tcPr>
          <w:p w14:paraId="291A44C8" w14:textId="77777777" w:rsidR="00910785" w:rsidRPr="00910785" w:rsidRDefault="00910785" w:rsidP="00910785">
            <w:pPr>
              <w:spacing w:after="0" w:line="240" w:lineRule="auto"/>
              <w:rPr>
                <w:rFonts w:ascii="Times New Roman" w:hAnsi="Times New Roman"/>
              </w:rPr>
            </w:pPr>
            <w:r w:rsidRPr="00656093">
              <w:rPr>
                <w:rFonts w:ascii="Times New Roman" w:hAnsi="Times New Roman"/>
              </w:rPr>
              <w:t>County Population</w:t>
            </w:r>
          </w:p>
          <w:p w14:paraId="6FCD85D1" w14:textId="77777777" w:rsidR="00910785" w:rsidRPr="00910785" w:rsidRDefault="00910785" w:rsidP="00910785">
            <w:pPr>
              <w:spacing w:after="0" w:line="240" w:lineRule="auto"/>
              <w:rPr>
                <w:rFonts w:ascii="Times New Roman" w:hAnsi="Times New Roman"/>
              </w:rPr>
            </w:pPr>
          </w:p>
          <w:p w14:paraId="4DC630A6" w14:textId="5A4D8DEA" w:rsidR="00910785" w:rsidRPr="00910785" w:rsidRDefault="00656093" w:rsidP="00910785">
            <w:pPr>
              <w:spacing w:after="0" w:line="240" w:lineRule="auto"/>
              <w:rPr>
                <w:rFonts w:ascii="Times New Roman" w:hAnsi="Times New Roman"/>
              </w:rPr>
            </w:pPr>
            <w:r>
              <w:rPr>
                <w:rFonts w:ascii="Times New Roman" w:hAnsi="Times New Roman"/>
              </w:rPr>
              <w:t>4</w:t>
            </w:r>
            <w:r w:rsidR="003F3AA6">
              <w:rPr>
                <w:rFonts w:ascii="Times New Roman" w:hAnsi="Times New Roman"/>
              </w:rPr>
              <w:t>6,067 estimated as of July 1, 2021, a decrease of 0.7%</w:t>
            </w:r>
          </w:p>
        </w:tc>
      </w:tr>
      <w:tr w:rsidR="00910785" w:rsidRPr="00910785" w14:paraId="6AC20E23" w14:textId="77777777" w:rsidTr="001B6B22">
        <w:tc>
          <w:tcPr>
            <w:tcW w:w="10790" w:type="dxa"/>
          </w:tcPr>
          <w:p w14:paraId="423B0CF4"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Schools in the community</w:t>
            </w:r>
          </w:p>
          <w:p w14:paraId="6E6CB29F" w14:textId="77777777" w:rsidR="00910785" w:rsidRPr="00910785" w:rsidRDefault="00910785" w:rsidP="00910785">
            <w:pPr>
              <w:spacing w:after="0" w:line="240" w:lineRule="auto"/>
              <w:rPr>
                <w:rFonts w:ascii="Times New Roman" w:hAnsi="Times New Roman"/>
              </w:rPr>
            </w:pPr>
          </w:p>
          <w:p w14:paraId="5B0D70A0" w14:textId="7EF1B8DF" w:rsidR="00910785" w:rsidRPr="00910785" w:rsidRDefault="005239A1" w:rsidP="00910785">
            <w:pPr>
              <w:spacing w:after="0" w:line="240" w:lineRule="auto"/>
              <w:rPr>
                <w:rFonts w:ascii="Times New Roman" w:hAnsi="Times New Roman"/>
              </w:rPr>
            </w:pPr>
            <w:r w:rsidRPr="005239A1">
              <w:rPr>
                <w:rFonts w:ascii="Times New Roman" w:hAnsi="Times New Roman"/>
              </w:rPr>
              <w:t>4 school corporations totaling 14 public schools</w:t>
            </w:r>
            <w:r w:rsidR="00A85C09">
              <w:rPr>
                <w:rFonts w:ascii="Times New Roman" w:hAnsi="Times New Roman"/>
              </w:rPr>
              <w:t>,</w:t>
            </w:r>
            <w:r w:rsidRPr="005239A1">
              <w:rPr>
                <w:rFonts w:ascii="Times New Roman" w:hAnsi="Times New Roman"/>
              </w:rPr>
              <w:t xml:space="preserve"> </w:t>
            </w:r>
            <w:r w:rsidR="00A85C09">
              <w:rPr>
                <w:rFonts w:ascii="Times New Roman" w:hAnsi="Times New Roman"/>
              </w:rPr>
              <w:t>p</w:t>
            </w:r>
            <w:r w:rsidRPr="005239A1">
              <w:rPr>
                <w:rFonts w:ascii="Times New Roman" w:hAnsi="Times New Roman"/>
              </w:rPr>
              <w:t>lus 7 private schools.</w:t>
            </w:r>
          </w:p>
          <w:p w14:paraId="2DA69580" w14:textId="77777777" w:rsidR="00910785" w:rsidRPr="00910785" w:rsidRDefault="00910785" w:rsidP="00910785">
            <w:pPr>
              <w:spacing w:after="0" w:line="240" w:lineRule="auto"/>
              <w:rPr>
                <w:rFonts w:ascii="Times New Roman" w:hAnsi="Times New Roman"/>
              </w:rPr>
            </w:pPr>
          </w:p>
        </w:tc>
      </w:tr>
      <w:tr w:rsidR="00910785" w:rsidRPr="00910785" w14:paraId="50993F82" w14:textId="77777777" w:rsidTr="001B6B22">
        <w:tc>
          <w:tcPr>
            <w:tcW w:w="10790" w:type="dxa"/>
          </w:tcPr>
          <w:p w14:paraId="31A54F39" w14:textId="370465E1" w:rsidR="00910785" w:rsidRDefault="00910785" w:rsidP="00910785">
            <w:pPr>
              <w:spacing w:after="0" w:line="240" w:lineRule="auto"/>
              <w:rPr>
                <w:rFonts w:ascii="Times New Roman" w:hAnsi="Times New Roman"/>
              </w:rPr>
            </w:pPr>
            <w:r w:rsidRPr="00910785">
              <w:rPr>
                <w:rFonts w:ascii="Times New Roman" w:hAnsi="Times New Roman"/>
              </w:rPr>
              <w:t xml:space="preserve">Medical care providers in </w:t>
            </w:r>
            <w:r w:rsidR="00B26970">
              <w:rPr>
                <w:rFonts w:ascii="Times New Roman" w:hAnsi="Times New Roman"/>
              </w:rPr>
              <w:t xml:space="preserve">the </w:t>
            </w:r>
            <w:r w:rsidRPr="00910785">
              <w:rPr>
                <w:rFonts w:ascii="Times New Roman" w:hAnsi="Times New Roman"/>
              </w:rPr>
              <w:t>community (hospitals, health care centers, medical centers/clinics, etc.)</w:t>
            </w:r>
          </w:p>
          <w:p w14:paraId="3EC52967" w14:textId="77777777" w:rsidR="005239A1" w:rsidRPr="00910785" w:rsidRDefault="005239A1" w:rsidP="00910785">
            <w:pPr>
              <w:spacing w:after="0" w:line="240" w:lineRule="auto"/>
              <w:rPr>
                <w:rFonts w:ascii="Times New Roman" w:hAnsi="Times New Roman"/>
              </w:rPr>
            </w:pPr>
          </w:p>
          <w:p w14:paraId="2DDD16E0" w14:textId="43423862" w:rsidR="00910785" w:rsidRPr="00910785" w:rsidRDefault="005239A1" w:rsidP="00910785">
            <w:pPr>
              <w:spacing w:after="0" w:line="240" w:lineRule="auto"/>
              <w:rPr>
                <w:rFonts w:ascii="Times New Roman" w:hAnsi="Times New Roman"/>
              </w:rPr>
            </w:pPr>
            <w:r w:rsidRPr="005239A1">
              <w:rPr>
                <w:rFonts w:ascii="Times New Roman" w:hAnsi="Times New Roman"/>
              </w:rPr>
              <w:t xml:space="preserve">1 independent hospital, Schneck Medical Center, that includes primary care </w:t>
            </w:r>
            <w:r w:rsidR="001B7E83" w:rsidRPr="005239A1">
              <w:rPr>
                <w:rFonts w:ascii="Times New Roman" w:hAnsi="Times New Roman"/>
              </w:rPr>
              <w:t>physician</w:t>
            </w:r>
            <w:r w:rsidRPr="005239A1">
              <w:rPr>
                <w:rFonts w:ascii="Times New Roman" w:hAnsi="Times New Roman"/>
              </w:rPr>
              <w:t xml:space="preserve"> offices and urgent care, pain clinic, and multiple specialty offices.  Family Medical Center, Jackson County Health Department, and independent pain clinic</w:t>
            </w:r>
            <w:r w:rsidR="00A901A6">
              <w:rPr>
                <w:rFonts w:ascii="Times New Roman" w:hAnsi="Times New Roman"/>
              </w:rPr>
              <w:t>s</w:t>
            </w:r>
            <w:r w:rsidRPr="005239A1">
              <w:rPr>
                <w:rFonts w:ascii="Times New Roman" w:hAnsi="Times New Roman"/>
              </w:rPr>
              <w:t xml:space="preserve">.   </w:t>
            </w:r>
          </w:p>
          <w:p w14:paraId="7FC8ACC7" w14:textId="77777777" w:rsidR="00910785" w:rsidRPr="00910785" w:rsidRDefault="00910785" w:rsidP="00910785">
            <w:pPr>
              <w:spacing w:after="0" w:line="240" w:lineRule="auto"/>
              <w:rPr>
                <w:rFonts w:ascii="Times New Roman" w:hAnsi="Times New Roman"/>
              </w:rPr>
            </w:pPr>
          </w:p>
        </w:tc>
      </w:tr>
      <w:tr w:rsidR="00910785" w:rsidRPr="00910785" w14:paraId="20FD76A9" w14:textId="77777777" w:rsidTr="001B6B22">
        <w:tc>
          <w:tcPr>
            <w:tcW w:w="10790" w:type="dxa"/>
          </w:tcPr>
          <w:p w14:paraId="222649C0"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Mental health care providers in the community (hospitals with psychiatric/behavioral health units, mental health clinics, private/public providers, etc.)</w:t>
            </w:r>
          </w:p>
          <w:p w14:paraId="31E81754" w14:textId="77777777" w:rsidR="00910785" w:rsidRPr="00910785" w:rsidRDefault="00910785" w:rsidP="00910785">
            <w:pPr>
              <w:spacing w:after="0" w:line="240" w:lineRule="auto"/>
              <w:rPr>
                <w:rFonts w:ascii="Times New Roman" w:hAnsi="Times New Roman"/>
              </w:rPr>
            </w:pPr>
          </w:p>
          <w:p w14:paraId="2FD3BD6B" w14:textId="760317F7" w:rsidR="00910785" w:rsidRPr="00910785" w:rsidRDefault="005239A1" w:rsidP="00910785">
            <w:pPr>
              <w:spacing w:after="0" w:line="240" w:lineRule="auto"/>
              <w:rPr>
                <w:rFonts w:ascii="Times New Roman" w:hAnsi="Times New Roman"/>
              </w:rPr>
            </w:pPr>
            <w:r w:rsidRPr="005239A1">
              <w:rPr>
                <w:rFonts w:ascii="Times New Roman" w:hAnsi="Times New Roman"/>
              </w:rPr>
              <w:t>1 hospital with outpatient services.  4 mental health &amp; addiction outpatient centers, 2 of which provide MAT</w:t>
            </w:r>
            <w:r w:rsidR="003F3AA6">
              <w:rPr>
                <w:rFonts w:ascii="Times New Roman" w:hAnsi="Times New Roman"/>
              </w:rPr>
              <w:t>/MOUD</w:t>
            </w:r>
            <w:r w:rsidRPr="005239A1">
              <w:rPr>
                <w:rFonts w:ascii="Times New Roman" w:hAnsi="Times New Roman"/>
              </w:rPr>
              <w:t>. Additional MAT</w:t>
            </w:r>
            <w:r w:rsidR="003F3AA6">
              <w:rPr>
                <w:rFonts w:ascii="Times New Roman" w:hAnsi="Times New Roman"/>
              </w:rPr>
              <w:t>/MOUD</w:t>
            </w:r>
            <w:r w:rsidRPr="005239A1">
              <w:rPr>
                <w:rFonts w:ascii="Times New Roman" w:hAnsi="Times New Roman"/>
              </w:rPr>
              <w:t xml:space="preserve"> services are provided by </w:t>
            </w:r>
            <w:r w:rsidR="00433D26">
              <w:rPr>
                <w:rFonts w:ascii="Times New Roman" w:hAnsi="Times New Roman"/>
              </w:rPr>
              <w:t xml:space="preserve">multiple </w:t>
            </w:r>
            <w:r w:rsidRPr="005239A1">
              <w:rPr>
                <w:rFonts w:ascii="Times New Roman" w:hAnsi="Times New Roman"/>
              </w:rPr>
              <w:t>primary care physician</w:t>
            </w:r>
            <w:r w:rsidR="00433D26">
              <w:rPr>
                <w:rFonts w:ascii="Times New Roman" w:hAnsi="Times New Roman"/>
              </w:rPr>
              <w:t>s</w:t>
            </w:r>
            <w:r w:rsidR="00A85C09">
              <w:rPr>
                <w:rFonts w:ascii="Times New Roman" w:hAnsi="Times New Roman"/>
              </w:rPr>
              <w:t xml:space="preserve"> and nurse prac</w:t>
            </w:r>
            <w:r w:rsidR="003F3AA6">
              <w:rPr>
                <w:rFonts w:ascii="Times New Roman" w:hAnsi="Times New Roman"/>
              </w:rPr>
              <w:t>titioners.</w:t>
            </w:r>
          </w:p>
          <w:p w14:paraId="69168BC8" w14:textId="77777777" w:rsidR="00910785" w:rsidRPr="00910785" w:rsidRDefault="00910785" w:rsidP="00910785">
            <w:pPr>
              <w:spacing w:after="0" w:line="240" w:lineRule="auto"/>
              <w:rPr>
                <w:rFonts w:ascii="Times New Roman" w:hAnsi="Times New Roman"/>
              </w:rPr>
            </w:pPr>
          </w:p>
        </w:tc>
      </w:tr>
      <w:tr w:rsidR="00910785" w:rsidRPr="00910785" w14:paraId="592D4D2C" w14:textId="77777777" w:rsidTr="001B6B22">
        <w:tc>
          <w:tcPr>
            <w:tcW w:w="10790" w:type="dxa"/>
          </w:tcPr>
          <w:p w14:paraId="36BE06AA" w14:textId="57D751BC" w:rsidR="00910785" w:rsidRDefault="00910785" w:rsidP="00910785">
            <w:pPr>
              <w:spacing w:after="0" w:line="240" w:lineRule="auto"/>
              <w:rPr>
                <w:rFonts w:ascii="Times New Roman" w:hAnsi="Times New Roman"/>
              </w:rPr>
            </w:pPr>
            <w:r w:rsidRPr="00910785">
              <w:rPr>
                <w:rFonts w:ascii="Times New Roman" w:hAnsi="Times New Roman"/>
              </w:rPr>
              <w:t>Service agencies/organizations</w:t>
            </w:r>
          </w:p>
          <w:p w14:paraId="7A677515" w14:textId="77777777" w:rsidR="00217E7D" w:rsidRDefault="00217E7D" w:rsidP="00910785">
            <w:pPr>
              <w:spacing w:after="0" w:line="240" w:lineRule="auto"/>
              <w:rPr>
                <w:rFonts w:ascii="Times New Roman" w:hAnsi="Times New Roman"/>
              </w:rPr>
            </w:pPr>
          </w:p>
          <w:p w14:paraId="3312765C" w14:textId="439BADE2" w:rsidR="00910785" w:rsidRPr="00910785" w:rsidRDefault="008336EA" w:rsidP="00910785">
            <w:pPr>
              <w:spacing w:after="0" w:line="240" w:lineRule="auto"/>
              <w:rPr>
                <w:rFonts w:ascii="Times New Roman" w:hAnsi="Times New Roman"/>
              </w:rPr>
            </w:pPr>
            <w:r>
              <w:rPr>
                <w:rFonts w:ascii="Times New Roman" w:hAnsi="Times New Roman"/>
              </w:rPr>
              <w:t>Healt</w:t>
            </w:r>
            <w:r w:rsidR="00126C00">
              <w:rPr>
                <w:rFonts w:ascii="Times New Roman" w:hAnsi="Times New Roman"/>
              </w:rPr>
              <w:t>h</w:t>
            </w:r>
            <w:r>
              <w:rPr>
                <w:rFonts w:ascii="Times New Roman" w:hAnsi="Times New Roman"/>
              </w:rPr>
              <w:t xml:space="preserve">y Jackson County; </w:t>
            </w:r>
            <w:r w:rsidR="00C45694">
              <w:rPr>
                <w:rFonts w:ascii="Times New Roman" w:hAnsi="Times New Roman"/>
              </w:rPr>
              <w:t>Mental Health America of Jackson County</w:t>
            </w:r>
            <w:r w:rsidR="00217E7D">
              <w:rPr>
                <w:rFonts w:ascii="Times New Roman" w:hAnsi="Times New Roman"/>
              </w:rPr>
              <w:t>,</w:t>
            </w:r>
            <w:r w:rsidR="005239A1" w:rsidRPr="005239A1">
              <w:rPr>
                <w:rFonts w:ascii="Times New Roman" w:hAnsi="Times New Roman"/>
              </w:rPr>
              <w:t xml:space="preserve"> Seymour Community Schools, Brownstown Central Community School Corp.,</w:t>
            </w:r>
            <w:r w:rsidR="006A7505">
              <w:rPr>
                <w:rFonts w:ascii="Times New Roman" w:hAnsi="Times New Roman"/>
              </w:rPr>
              <w:t xml:space="preserve"> Anchor House</w:t>
            </w:r>
            <w:r w:rsidR="005951E7">
              <w:rPr>
                <w:rFonts w:ascii="Times New Roman" w:hAnsi="Times New Roman"/>
              </w:rPr>
              <w:t>,</w:t>
            </w:r>
            <w:r w:rsidR="005239A1" w:rsidRPr="005239A1">
              <w:rPr>
                <w:rFonts w:ascii="Times New Roman" w:hAnsi="Times New Roman"/>
              </w:rPr>
              <w:t xml:space="preserve"> United Way, Human Services, Developmental Services, Girls Inc</w:t>
            </w:r>
            <w:r w:rsidR="00C5182B">
              <w:rPr>
                <w:rFonts w:ascii="Times New Roman" w:hAnsi="Times New Roman"/>
              </w:rPr>
              <w:t>.</w:t>
            </w:r>
            <w:r w:rsidR="005239A1" w:rsidRPr="005239A1">
              <w:rPr>
                <w:rFonts w:ascii="Times New Roman" w:hAnsi="Times New Roman"/>
              </w:rPr>
              <w:t xml:space="preserve">, </w:t>
            </w:r>
            <w:r w:rsidR="00217E7D">
              <w:rPr>
                <w:rFonts w:ascii="Times New Roman" w:hAnsi="Times New Roman"/>
              </w:rPr>
              <w:t xml:space="preserve">Boys &amp; Girls Club, </w:t>
            </w:r>
            <w:r w:rsidR="005239A1" w:rsidRPr="005239A1">
              <w:rPr>
                <w:rFonts w:ascii="Times New Roman" w:hAnsi="Times New Roman"/>
              </w:rPr>
              <w:t>Turning Point</w:t>
            </w:r>
            <w:r w:rsidR="00217E7D">
              <w:rPr>
                <w:rFonts w:ascii="Times New Roman" w:hAnsi="Times New Roman"/>
              </w:rPr>
              <w:t xml:space="preserve"> Domestic Violence</w:t>
            </w:r>
            <w:r w:rsidR="005239A1" w:rsidRPr="005239A1">
              <w:rPr>
                <w:rFonts w:ascii="Times New Roman" w:hAnsi="Times New Roman"/>
              </w:rPr>
              <w:t xml:space="preserve">, Jackson County Health Dept., </w:t>
            </w:r>
            <w:r w:rsidR="00EA4621">
              <w:rPr>
                <w:rFonts w:ascii="Times New Roman" w:hAnsi="Times New Roman"/>
              </w:rPr>
              <w:t>Firefly</w:t>
            </w:r>
            <w:r w:rsidR="00A55AF1">
              <w:rPr>
                <w:rFonts w:ascii="Times New Roman" w:hAnsi="Times New Roman"/>
              </w:rPr>
              <w:t xml:space="preserve"> </w:t>
            </w:r>
            <w:r w:rsidR="00A22D8A">
              <w:rPr>
                <w:rFonts w:ascii="Times New Roman" w:hAnsi="Times New Roman"/>
              </w:rPr>
              <w:t>Children &amp; Family Alliance</w:t>
            </w:r>
            <w:r w:rsidR="005239A1" w:rsidRPr="005239A1">
              <w:rPr>
                <w:rFonts w:ascii="Times New Roman" w:hAnsi="Times New Roman"/>
              </w:rPr>
              <w:t>, Division of Child Services, Teens 4 Change,</w:t>
            </w:r>
            <w:r w:rsidR="00A85C09">
              <w:rPr>
                <w:rFonts w:ascii="Times New Roman" w:hAnsi="Times New Roman"/>
              </w:rPr>
              <w:t xml:space="preserve"> JUNTOS,</w:t>
            </w:r>
            <w:r w:rsidR="005239A1" w:rsidRPr="005239A1">
              <w:rPr>
                <w:rFonts w:ascii="Times New Roman" w:hAnsi="Times New Roman"/>
              </w:rPr>
              <w:t xml:space="preserve"> Jamestown Apartments of Seymour, </w:t>
            </w:r>
            <w:r w:rsidR="00F44F3D">
              <w:rPr>
                <w:rFonts w:ascii="Times New Roman" w:hAnsi="Times New Roman"/>
              </w:rPr>
              <w:t xml:space="preserve">self-help AA &amp; NA, </w:t>
            </w:r>
            <w:r w:rsidR="00217E7D" w:rsidRPr="00217E7D">
              <w:rPr>
                <w:rFonts w:ascii="Times New Roman" w:hAnsi="Times New Roman"/>
              </w:rPr>
              <w:t xml:space="preserve">Celebrate Recovery, </w:t>
            </w:r>
            <w:r w:rsidR="005239A1" w:rsidRPr="005239A1">
              <w:rPr>
                <w:rFonts w:ascii="Times New Roman" w:hAnsi="Times New Roman"/>
              </w:rPr>
              <w:t>The Alley, Living Fire Ministries,</w:t>
            </w:r>
            <w:r w:rsidR="00CD59EA">
              <w:rPr>
                <w:rFonts w:ascii="Times New Roman" w:hAnsi="Times New Roman"/>
              </w:rPr>
              <w:t xml:space="preserve"> Freedom Alliance,</w:t>
            </w:r>
            <w:r w:rsidR="005239A1" w:rsidRPr="005239A1">
              <w:rPr>
                <w:rFonts w:ascii="Times New Roman" w:hAnsi="Times New Roman"/>
              </w:rPr>
              <w:t xml:space="preserve"> Centerstone of Indiana, New Beginnings Recovery Center, </w:t>
            </w:r>
            <w:r w:rsidR="00217E7D">
              <w:rPr>
                <w:rFonts w:ascii="Times New Roman" w:hAnsi="Times New Roman"/>
              </w:rPr>
              <w:t xml:space="preserve">Recovery First Corp., </w:t>
            </w:r>
            <w:r w:rsidR="00AE0B85">
              <w:rPr>
                <w:rFonts w:ascii="Times New Roman" w:hAnsi="Times New Roman"/>
              </w:rPr>
              <w:t xml:space="preserve">Groups Recover Together, </w:t>
            </w:r>
            <w:proofErr w:type="spellStart"/>
            <w:r w:rsidR="00AE0B85">
              <w:rPr>
                <w:rFonts w:ascii="Times New Roman" w:hAnsi="Times New Roman"/>
              </w:rPr>
              <w:t>ProTech</w:t>
            </w:r>
            <w:proofErr w:type="spellEnd"/>
            <w:r w:rsidR="00AE0B85">
              <w:rPr>
                <w:rFonts w:ascii="Times New Roman" w:hAnsi="Times New Roman"/>
              </w:rPr>
              <w:t xml:space="preserve"> Recovery, </w:t>
            </w:r>
            <w:r w:rsidR="005239A1" w:rsidRPr="005239A1">
              <w:rPr>
                <w:rFonts w:ascii="Times New Roman" w:hAnsi="Times New Roman"/>
              </w:rPr>
              <w:t xml:space="preserve">Schneck Medical Center, Jackson-Jennings Community Corrections, Jackson Township Board, </w:t>
            </w:r>
            <w:proofErr w:type="spellStart"/>
            <w:r w:rsidR="005239A1" w:rsidRPr="005239A1">
              <w:rPr>
                <w:rFonts w:ascii="Times New Roman" w:hAnsi="Times New Roman"/>
              </w:rPr>
              <w:t>Pyoca</w:t>
            </w:r>
            <w:proofErr w:type="spellEnd"/>
            <w:r w:rsidR="005239A1" w:rsidRPr="005239A1">
              <w:rPr>
                <w:rFonts w:ascii="Times New Roman" w:hAnsi="Times New Roman"/>
              </w:rPr>
              <w:t xml:space="preserve"> Camp &amp; Retreat Center</w:t>
            </w:r>
            <w:r w:rsidR="00C45694">
              <w:rPr>
                <w:rFonts w:ascii="Times New Roman" w:hAnsi="Times New Roman"/>
              </w:rPr>
              <w:t xml:space="preserve">, </w:t>
            </w:r>
            <w:r w:rsidR="00C45694" w:rsidRPr="00C45694">
              <w:rPr>
                <w:rFonts w:ascii="Times New Roman" w:hAnsi="Times New Roman"/>
              </w:rPr>
              <w:lastRenderedPageBreak/>
              <w:t>Jackson County Superior Court I</w:t>
            </w:r>
            <w:r w:rsidR="00F44F3D">
              <w:rPr>
                <w:rFonts w:ascii="Times New Roman" w:hAnsi="Times New Roman"/>
              </w:rPr>
              <w:t xml:space="preserve"> &amp; II</w:t>
            </w:r>
            <w:r w:rsidR="00C45694" w:rsidRPr="00C45694">
              <w:rPr>
                <w:rFonts w:ascii="Times New Roman" w:hAnsi="Times New Roman"/>
              </w:rPr>
              <w:t>, Jackson County Alcohol &amp; Drug Court Services, Jackson County Sheriff’s Dept., Seymour Police Dept., Medora Police Dept., Crothersville Police Dept.</w:t>
            </w:r>
          </w:p>
          <w:p w14:paraId="29EF3768" w14:textId="77777777" w:rsidR="00910785" w:rsidRPr="00910785" w:rsidRDefault="00910785" w:rsidP="00910785">
            <w:pPr>
              <w:spacing w:after="0" w:line="240" w:lineRule="auto"/>
              <w:rPr>
                <w:rFonts w:ascii="Times New Roman" w:hAnsi="Times New Roman"/>
              </w:rPr>
            </w:pPr>
          </w:p>
        </w:tc>
      </w:tr>
      <w:tr w:rsidR="00910785" w:rsidRPr="00910785" w14:paraId="6DA3A512" w14:textId="77777777" w:rsidTr="001B6B22">
        <w:tc>
          <w:tcPr>
            <w:tcW w:w="10790" w:type="dxa"/>
          </w:tcPr>
          <w:p w14:paraId="39F67A42"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lastRenderedPageBreak/>
              <w:t>Local media outlets that reach the community</w:t>
            </w:r>
          </w:p>
          <w:p w14:paraId="3FBD17AF" w14:textId="77777777" w:rsidR="00910785" w:rsidRPr="00910785" w:rsidRDefault="00910785" w:rsidP="00910785">
            <w:pPr>
              <w:spacing w:after="0" w:line="240" w:lineRule="auto"/>
              <w:rPr>
                <w:rFonts w:ascii="Times New Roman" w:hAnsi="Times New Roman"/>
              </w:rPr>
            </w:pPr>
          </w:p>
          <w:p w14:paraId="54426904" w14:textId="077AFD24" w:rsidR="00910785" w:rsidRPr="00910785" w:rsidRDefault="00217E7D" w:rsidP="00910785">
            <w:pPr>
              <w:spacing w:after="0" w:line="240" w:lineRule="auto"/>
              <w:rPr>
                <w:rFonts w:ascii="Times New Roman" w:hAnsi="Times New Roman"/>
              </w:rPr>
            </w:pPr>
            <w:r w:rsidRPr="00217E7D">
              <w:rPr>
                <w:rFonts w:ascii="Times New Roman" w:hAnsi="Times New Roman"/>
              </w:rPr>
              <w:t>2 newspapers, multiple radio stations, billboards, 2 libraries</w:t>
            </w:r>
          </w:p>
          <w:p w14:paraId="78C9B7F8" w14:textId="77777777" w:rsidR="00910785" w:rsidRPr="00910785" w:rsidRDefault="00910785" w:rsidP="00910785">
            <w:pPr>
              <w:spacing w:after="0" w:line="240" w:lineRule="auto"/>
              <w:rPr>
                <w:rFonts w:ascii="Times New Roman" w:hAnsi="Times New Roman"/>
              </w:rPr>
            </w:pPr>
          </w:p>
        </w:tc>
      </w:tr>
      <w:tr w:rsidR="00910785" w:rsidRPr="00910785" w14:paraId="5CFA8392" w14:textId="77777777" w:rsidTr="001B6B22">
        <w:tc>
          <w:tcPr>
            <w:tcW w:w="10790" w:type="dxa"/>
          </w:tcPr>
          <w:p w14:paraId="3A0086AB"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What are the substances that are most problematic in your community?</w:t>
            </w:r>
          </w:p>
          <w:p w14:paraId="413B33F3" w14:textId="77777777" w:rsidR="00910785" w:rsidRPr="00910785" w:rsidRDefault="00910785" w:rsidP="00910785">
            <w:pPr>
              <w:spacing w:after="0" w:line="240" w:lineRule="auto"/>
              <w:rPr>
                <w:rFonts w:ascii="Times New Roman" w:hAnsi="Times New Roman"/>
              </w:rPr>
            </w:pPr>
          </w:p>
          <w:p w14:paraId="1744C55A" w14:textId="7DE3144D" w:rsidR="00910785" w:rsidRPr="00910785" w:rsidRDefault="00C45694" w:rsidP="00910785">
            <w:pPr>
              <w:spacing w:after="0" w:line="240" w:lineRule="auto"/>
              <w:rPr>
                <w:rFonts w:ascii="Times New Roman" w:hAnsi="Times New Roman"/>
              </w:rPr>
            </w:pPr>
            <w:r w:rsidRPr="00C45694">
              <w:rPr>
                <w:rFonts w:ascii="Times New Roman" w:hAnsi="Times New Roman"/>
              </w:rPr>
              <w:t>Alcohol</w:t>
            </w:r>
            <w:r w:rsidR="004458C7">
              <w:rPr>
                <w:rFonts w:ascii="Times New Roman" w:hAnsi="Times New Roman"/>
              </w:rPr>
              <w:t xml:space="preserve">, </w:t>
            </w:r>
            <w:r w:rsidR="00767BC5">
              <w:rPr>
                <w:rFonts w:ascii="Times New Roman" w:hAnsi="Times New Roman"/>
              </w:rPr>
              <w:t xml:space="preserve">Cannabis, </w:t>
            </w:r>
            <w:r w:rsidR="004458C7">
              <w:rPr>
                <w:rFonts w:ascii="Times New Roman" w:hAnsi="Times New Roman"/>
              </w:rPr>
              <w:t>nicotine</w:t>
            </w:r>
            <w:r w:rsidRPr="00C45694">
              <w:rPr>
                <w:rFonts w:ascii="Times New Roman" w:hAnsi="Times New Roman"/>
              </w:rPr>
              <w:t xml:space="preserve">, illicit use of drugs including </w:t>
            </w:r>
            <w:r w:rsidR="004458C7">
              <w:rPr>
                <w:rFonts w:ascii="Times New Roman" w:hAnsi="Times New Roman"/>
              </w:rPr>
              <w:t xml:space="preserve">Cocaine, </w:t>
            </w:r>
            <w:r w:rsidRPr="00C45694">
              <w:rPr>
                <w:rFonts w:ascii="Times New Roman" w:hAnsi="Times New Roman"/>
              </w:rPr>
              <w:t>Methamphetamine, Fentanyl, and opioids</w:t>
            </w:r>
          </w:p>
          <w:p w14:paraId="5B0153D9" w14:textId="77777777" w:rsidR="00AB0E9D" w:rsidRPr="00910785" w:rsidRDefault="00AB0E9D" w:rsidP="00910785">
            <w:pPr>
              <w:spacing w:after="0" w:line="240" w:lineRule="auto"/>
              <w:rPr>
                <w:rFonts w:ascii="Times New Roman" w:hAnsi="Times New Roman"/>
              </w:rPr>
            </w:pPr>
          </w:p>
        </w:tc>
      </w:tr>
      <w:tr w:rsidR="00910785" w:rsidRPr="00910785" w14:paraId="072CB3DD" w14:textId="77777777" w:rsidTr="001B6B22">
        <w:tc>
          <w:tcPr>
            <w:tcW w:w="10790" w:type="dxa"/>
          </w:tcPr>
          <w:p w14:paraId="11966CC8"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List all substance use/misuse services/activities/programs presently taking place in the community</w:t>
            </w:r>
          </w:p>
          <w:p w14:paraId="52D7E7FB" w14:textId="77777777" w:rsidR="00910785" w:rsidRPr="00910785" w:rsidRDefault="00910785" w:rsidP="00910785">
            <w:pPr>
              <w:spacing w:after="0" w:line="240" w:lineRule="auto"/>
              <w:rPr>
                <w:rFonts w:ascii="Times New Roman" w:hAnsi="Times New Roman"/>
              </w:rPr>
            </w:pPr>
          </w:p>
          <w:p w14:paraId="5AD3148B" w14:textId="2EBC104A" w:rsidR="00A14D04" w:rsidRDefault="00A14D04" w:rsidP="00C45694">
            <w:pPr>
              <w:spacing w:after="0" w:line="240" w:lineRule="auto"/>
              <w:rPr>
                <w:rFonts w:ascii="Times New Roman" w:hAnsi="Times New Roman"/>
              </w:rPr>
            </w:pPr>
            <w:r>
              <w:rPr>
                <w:rFonts w:ascii="Times New Roman" w:hAnsi="Times New Roman"/>
              </w:rPr>
              <w:t xml:space="preserve">Christian-based </w:t>
            </w:r>
            <w:r w:rsidR="005E0299">
              <w:rPr>
                <w:rFonts w:ascii="Times New Roman" w:hAnsi="Times New Roman"/>
              </w:rPr>
              <w:t>substance misuse</w:t>
            </w:r>
            <w:r w:rsidR="005750F5">
              <w:rPr>
                <w:rFonts w:ascii="Times New Roman" w:hAnsi="Times New Roman"/>
              </w:rPr>
              <w:t xml:space="preserve"> services</w:t>
            </w:r>
          </w:p>
          <w:p w14:paraId="7FFB06F7" w14:textId="0929E6DE" w:rsidR="00C45694" w:rsidRDefault="00C45694" w:rsidP="00C45694">
            <w:pPr>
              <w:spacing w:after="0" w:line="240" w:lineRule="auto"/>
              <w:rPr>
                <w:rFonts w:ascii="Times New Roman" w:hAnsi="Times New Roman"/>
              </w:rPr>
            </w:pPr>
            <w:r w:rsidRPr="00C45694">
              <w:rPr>
                <w:rFonts w:ascii="Times New Roman" w:hAnsi="Times New Roman"/>
              </w:rPr>
              <w:t xml:space="preserve">IOP, OP, </w:t>
            </w:r>
            <w:r w:rsidR="003F3AA6">
              <w:rPr>
                <w:rFonts w:ascii="Times New Roman" w:hAnsi="Times New Roman"/>
              </w:rPr>
              <w:t>i</w:t>
            </w:r>
            <w:r w:rsidRPr="00C45694">
              <w:rPr>
                <w:rFonts w:ascii="Times New Roman" w:hAnsi="Times New Roman"/>
              </w:rPr>
              <w:t>ndividual t</w:t>
            </w:r>
            <w:r w:rsidR="003F3AA6">
              <w:rPr>
                <w:rFonts w:ascii="Times New Roman" w:hAnsi="Times New Roman"/>
              </w:rPr>
              <w:t>herapy</w:t>
            </w:r>
            <w:r w:rsidR="003B1302">
              <w:rPr>
                <w:rFonts w:ascii="Times New Roman" w:hAnsi="Times New Roman"/>
              </w:rPr>
              <w:t xml:space="preserve">, </w:t>
            </w:r>
            <w:r w:rsidR="004458C7">
              <w:rPr>
                <w:rFonts w:ascii="Times New Roman" w:hAnsi="Times New Roman"/>
              </w:rPr>
              <w:t xml:space="preserve">teen IOP, </w:t>
            </w:r>
            <w:r w:rsidR="003F3AA6">
              <w:rPr>
                <w:rFonts w:ascii="Times New Roman" w:hAnsi="Times New Roman"/>
              </w:rPr>
              <w:t>f</w:t>
            </w:r>
            <w:r w:rsidR="003B1302">
              <w:rPr>
                <w:rFonts w:ascii="Times New Roman" w:hAnsi="Times New Roman"/>
              </w:rPr>
              <w:t>amily sessions</w:t>
            </w:r>
          </w:p>
          <w:p w14:paraId="4C496EF8" w14:textId="33D9391C" w:rsidR="00501963" w:rsidRDefault="00501963" w:rsidP="00C45694">
            <w:pPr>
              <w:spacing w:after="0" w:line="240" w:lineRule="auto"/>
              <w:rPr>
                <w:rFonts w:ascii="Times New Roman" w:hAnsi="Times New Roman"/>
              </w:rPr>
            </w:pPr>
            <w:r>
              <w:rPr>
                <w:rFonts w:ascii="Times New Roman" w:hAnsi="Times New Roman"/>
              </w:rPr>
              <w:t xml:space="preserve">School-based </w:t>
            </w:r>
            <w:r w:rsidR="00D7335B">
              <w:rPr>
                <w:rFonts w:ascii="Times New Roman" w:hAnsi="Times New Roman"/>
              </w:rPr>
              <w:t>mental health and substance use services</w:t>
            </w:r>
          </w:p>
          <w:p w14:paraId="14A36A4F" w14:textId="14C82D3A" w:rsidR="004458C7" w:rsidRDefault="004458C7" w:rsidP="00C45694">
            <w:pPr>
              <w:spacing w:after="0" w:line="240" w:lineRule="auto"/>
              <w:rPr>
                <w:rFonts w:ascii="Times New Roman" w:hAnsi="Times New Roman"/>
              </w:rPr>
            </w:pPr>
            <w:r>
              <w:rPr>
                <w:rFonts w:ascii="Times New Roman" w:hAnsi="Times New Roman"/>
              </w:rPr>
              <w:t>Prevention education, and anger management</w:t>
            </w:r>
          </w:p>
          <w:p w14:paraId="6E2E9E35" w14:textId="685F9C84" w:rsidR="00DE4AF3" w:rsidRDefault="00DE4AF3" w:rsidP="00C45694">
            <w:pPr>
              <w:spacing w:after="0" w:line="240" w:lineRule="auto"/>
              <w:rPr>
                <w:rFonts w:ascii="Times New Roman" w:hAnsi="Times New Roman"/>
              </w:rPr>
            </w:pPr>
            <w:r>
              <w:rPr>
                <w:rFonts w:ascii="Times New Roman" w:hAnsi="Times New Roman"/>
              </w:rPr>
              <w:t>MAT/MOUD</w:t>
            </w:r>
            <w:r w:rsidR="00752B43">
              <w:rPr>
                <w:rFonts w:ascii="Times New Roman" w:hAnsi="Times New Roman"/>
              </w:rPr>
              <w:t xml:space="preserve"> </w:t>
            </w:r>
          </w:p>
          <w:p w14:paraId="7953E159" w14:textId="39E6BCD4" w:rsidR="004458C7" w:rsidRPr="00C45694" w:rsidRDefault="004458C7" w:rsidP="00C45694">
            <w:pPr>
              <w:spacing w:after="0" w:line="240" w:lineRule="auto"/>
              <w:rPr>
                <w:rFonts w:ascii="Times New Roman" w:hAnsi="Times New Roman"/>
              </w:rPr>
            </w:pPr>
            <w:r>
              <w:rPr>
                <w:rFonts w:ascii="Times New Roman" w:hAnsi="Times New Roman"/>
              </w:rPr>
              <w:t>MRT</w:t>
            </w:r>
          </w:p>
          <w:p w14:paraId="5C472BB6" w14:textId="533E1A48" w:rsidR="00C45694" w:rsidRDefault="00C45694" w:rsidP="00C45694">
            <w:pPr>
              <w:spacing w:after="0" w:line="240" w:lineRule="auto"/>
              <w:rPr>
                <w:rFonts w:ascii="Times New Roman" w:hAnsi="Times New Roman"/>
              </w:rPr>
            </w:pPr>
            <w:r w:rsidRPr="00C45694">
              <w:rPr>
                <w:rFonts w:ascii="Times New Roman" w:hAnsi="Times New Roman"/>
              </w:rPr>
              <w:t>Drug Court</w:t>
            </w:r>
          </w:p>
          <w:p w14:paraId="3BA968D6" w14:textId="77777777" w:rsidR="002829CE" w:rsidRPr="002829CE" w:rsidRDefault="002829CE" w:rsidP="002829CE">
            <w:pPr>
              <w:spacing w:after="0" w:line="240" w:lineRule="auto"/>
              <w:rPr>
                <w:rFonts w:ascii="Times New Roman" w:hAnsi="Times New Roman"/>
              </w:rPr>
            </w:pPr>
            <w:r w:rsidRPr="002829CE">
              <w:rPr>
                <w:rFonts w:ascii="Times New Roman" w:hAnsi="Times New Roman"/>
              </w:rPr>
              <w:t>Smoking cessation programs</w:t>
            </w:r>
          </w:p>
          <w:p w14:paraId="6D27B3F4" w14:textId="77777777" w:rsidR="002829CE" w:rsidRPr="002829CE" w:rsidRDefault="002829CE" w:rsidP="002829CE">
            <w:pPr>
              <w:spacing w:after="0" w:line="240" w:lineRule="auto"/>
              <w:rPr>
                <w:rFonts w:ascii="Times New Roman" w:hAnsi="Times New Roman"/>
              </w:rPr>
            </w:pPr>
            <w:r w:rsidRPr="002829CE">
              <w:rPr>
                <w:rFonts w:ascii="Times New Roman" w:hAnsi="Times New Roman"/>
              </w:rPr>
              <w:t>Random drug screening at Seymour and Brownstown schools</w:t>
            </w:r>
          </w:p>
          <w:p w14:paraId="272F8C28" w14:textId="77777777" w:rsidR="002829CE" w:rsidRPr="002829CE" w:rsidRDefault="002829CE" w:rsidP="002829CE">
            <w:pPr>
              <w:spacing w:after="0" w:line="240" w:lineRule="auto"/>
              <w:rPr>
                <w:rFonts w:ascii="Times New Roman" w:hAnsi="Times New Roman"/>
              </w:rPr>
            </w:pPr>
            <w:r w:rsidRPr="002829CE">
              <w:rPr>
                <w:rFonts w:ascii="Times New Roman" w:hAnsi="Times New Roman"/>
              </w:rPr>
              <w:t>Peer Counseling</w:t>
            </w:r>
          </w:p>
          <w:p w14:paraId="544C13ED" w14:textId="1F89EEE4" w:rsidR="007A6C25" w:rsidRDefault="002829CE" w:rsidP="002829CE">
            <w:pPr>
              <w:spacing w:after="0" w:line="240" w:lineRule="auto"/>
              <w:rPr>
                <w:rFonts w:ascii="Times New Roman" w:hAnsi="Times New Roman"/>
              </w:rPr>
            </w:pPr>
            <w:r w:rsidRPr="002829CE">
              <w:rPr>
                <w:rFonts w:ascii="Times New Roman" w:hAnsi="Times New Roman"/>
              </w:rPr>
              <w:t>First Offender psychoeducational program for juveniles</w:t>
            </w:r>
          </w:p>
          <w:p w14:paraId="2590246D" w14:textId="422ABB88" w:rsidR="00FB1568" w:rsidRPr="002829CE" w:rsidRDefault="004458C7" w:rsidP="002829CE">
            <w:pPr>
              <w:spacing w:after="0" w:line="240" w:lineRule="auto"/>
              <w:rPr>
                <w:rFonts w:ascii="Times New Roman" w:hAnsi="Times New Roman"/>
              </w:rPr>
            </w:pPr>
            <w:r>
              <w:rPr>
                <w:rFonts w:ascii="Times New Roman" w:hAnsi="Times New Roman"/>
              </w:rPr>
              <w:t>J</w:t>
            </w:r>
            <w:r w:rsidR="00FB1568">
              <w:rPr>
                <w:rFonts w:ascii="Times New Roman" w:hAnsi="Times New Roman"/>
              </w:rPr>
              <w:t>ail G-Pod</w:t>
            </w:r>
            <w:r>
              <w:rPr>
                <w:rFonts w:ascii="Times New Roman" w:hAnsi="Times New Roman"/>
              </w:rPr>
              <w:t xml:space="preserve"> programs for men and women</w:t>
            </w:r>
          </w:p>
          <w:p w14:paraId="10833159" w14:textId="0C8F9666" w:rsidR="002829CE" w:rsidRDefault="002829CE" w:rsidP="002829CE">
            <w:pPr>
              <w:spacing w:after="0" w:line="240" w:lineRule="auto"/>
              <w:rPr>
                <w:rFonts w:ascii="Times New Roman" w:hAnsi="Times New Roman"/>
              </w:rPr>
            </w:pPr>
            <w:r w:rsidRPr="002829CE">
              <w:rPr>
                <w:rFonts w:ascii="Times New Roman" w:hAnsi="Times New Roman"/>
              </w:rPr>
              <w:t>Victim Impact Panel</w:t>
            </w:r>
          </w:p>
          <w:p w14:paraId="13B7A723" w14:textId="6DE90A07" w:rsidR="00012D8F" w:rsidRPr="00C45694" w:rsidRDefault="00012D8F" w:rsidP="002829CE">
            <w:pPr>
              <w:spacing w:after="0" w:line="240" w:lineRule="auto"/>
              <w:rPr>
                <w:rFonts w:ascii="Times New Roman" w:hAnsi="Times New Roman"/>
              </w:rPr>
            </w:pPr>
            <w:r>
              <w:rPr>
                <w:rFonts w:ascii="Times New Roman" w:hAnsi="Times New Roman"/>
              </w:rPr>
              <w:t xml:space="preserve">Mental Health and Substance </w:t>
            </w:r>
            <w:r w:rsidR="000B7C1B">
              <w:rPr>
                <w:rFonts w:ascii="Times New Roman" w:hAnsi="Times New Roman"/>
              </w:rPr>
              <w:t>u</w:t>
            </w:r>
            <w:r>
              <w:rPr>
                <w:rFonts w:ascii="Times New Roman" w:hAnsi="Times New Roman"/>
              </w:rPr>
              <w:t xml:space="preserve">se </w:t>
            </w:r>
            <w:r w:rsidR="000B7C1B">
              <w:rPr>
                <w:rFonts w:ascii="Times New Roman" w:hAnsi="Times New Roman"/>
              </w:rPr>
              <w:t>w</w:t>
            </w:r>
            <w:r>
              <w:rPr>
                <w:rFonts w:ascii="Times New Roman" w:hAnsi="Times New Roman"/>
              </w:rPr>
              <w:t>orkgroup</w:t>
            </w:r>
            <w:r w:rsidR="000B7C1B">
              <w:rPr>
                <w:rFonts w:ascii="Times New Roman" w:hAnsi="Times New Roman"/>
              </w:rPr>
              <w:t>s and treatment services</w:t>
            </w:r>
          </w:p>
          <w:p w14:paraId="3A3B0208" w14:textId="49FBDFA2" w:rsidR="00C45694" w:rsidRPr="00C45694" w:rsidRDefault="006C7061" w:rsidP="00C45694">
            <w:pPr>
              <w:spacing w:after="0" w:line="240" w:lineRule="auto"/>
              <w:rPr>
                <w:rFonts w:ascii="Times New Roman" w:hAnsi="Times New Roman"/>
              </w:rPr>
            </w:pPr>
            <w:r>
              <w:rPr>
                <w:rFonts w:ascii="Times New Roman" w:hAnsi="Times New Roman"/>
              </w:rPr>
              <w:t>Adult educational substance misuse</w:t>
            </w:r>
            <w:r w:rsidR="00C45694" w:rsidRPr="00C45694">
              <w:rPr>
                <w:rFonts w:ascii="Times New Roman" w:hAnsi="Times New Roman"/>
              </w:rPr>
              <w:t xml:space="preserve"> </w:t>
            </w:r>
            <w:r w:rsidR="003F3AA6">
              <w:rPr>
                <w:rFonts w:ascii="Times New Roman" w:hAnsi="Times New Roman"/>
              </w:rPr>
              <w:t xml:space="preserve">programs </w:t>
            </w:r>
            <w:r w:rsidR="00C45694" w:rsidRPr="00C45694">
              <w:rPr>
                <w:rFonts w:ascii="Times New Roman" w:hAnsi="Times New Roman"/>
              </w:rPr>
              <w:t>through court system, also offered for Latinos</w:t>
            </w:r>
          </w:p>
          <w:p w14:paraId="4C9AF665" w14:textId="17EE3814" w:rsidR="00C45694" w:rsidRPr="00C45694" w:rsidRDefault="00BE0C82" w:rsidP="00C45694">
            <w:pPr>
              <w:spacing w:after="0" w:line="240" w:lineRule="auto"/>
              <w:rPr>
                <w:rFonts w:ascii="Times New Roman" w:hAnsi="Times New Roman"/>
              </w:rPr>
            </w:pPr>
            <w:r>
              <w:rPr>
                <w:rFonts w:ascii="Times New Roman" w:hAnsi="Times New Roman"/>
              </w:rPr>
              <w:t xml:space="preserve">Teen school-based groups </w:t>
            </w:r>
            <w:r w:rsidR="009D66D9">
              <w:rPr>
                <w:rFonts w:ascii="Times New Roman" w:hAnsi="Times New Roman"/>
              </w:rPr>
              <w:t>in English &amp; Spanish</w:t>
            </w:r>
          </w:p>
          <w:p w14:paraId="2B20D294" w14:textId="644B37B3" w:rsidR="002829CE" w:rsidRPr="002829CE" w:rsidRDefault="004018C5" w:rsidP="002829CE">
            <w:pPr>
              <w:spacing w:after="0" w:line="240" w:lineRule="auto"/>
              <w:rPr>
                <w:rFonts w:ascii="Times New Roman" w:hAnsi="Times New Roman"/>
              </w:rPr>
            </w:pPr>
            <w:r>
              <w:rPr>
                <w:rFonts w:ascii="Times New Roman" w:hAnsi="Times New Roman"/>
              </w:rPr>
              <w:t xml:space="preserve">Self-help </w:t>
            </w:r>
            <w:r w:rsidR="002829CE" w:rsidRPr="002829CE">
              <w:rPr>
                <w:rFonts w:ascii="Times New Roman" w:hAnsi="Times New Roman"/>
              </w:rPr>
              <w:t>support groups</w:t>
            </w:r>
          </w:p>
          <w:p w14:paraId="468C15CA" w14:textId="4BF7EF49" w:rsidR="004458C7" w:rsidRPr="00910785" w:rsidRDefault="009D66D9" w:rsidP="009D66D9">
            <w:pPr>
              <w:spacing w:after="0" w:line="240" w:lineRule="auto"/>
              <w:rPr>
                <w:rFonts w:ascii="Times New Roman" w:hAnsi="Times New Roman"/>
              </w:rPr>
            </w:pPr>
            <w:r>
              <w:rPr>
                <w:rFonts w:ascii="Times New Roman" w:hAnsi="Times New Roman"/>
              </w:rPr>
              <w:t>A</w:t>
            </w:r>
            <w:r w:rsidR="004458C7">
              <w:rPr>
                <w:rFonts w:ascii="Times New Roman" w:hAnsi="Times New Roman"/>
              </w:rPr>
              <w:t>nnual public event</w:t>
            </w:r>
            <w:r>
              <w:rPr>
                <w:rFonts w:ascii="Times New Roman" w:hAnsi="Times New Roman"/>
              </w:rPr>
              <w:t>s and r</w:t>
            </w:r>
            <w:r w:rsidR="004458C7">
              <w:rPr>
                <w:rFonts w:ascii="Times New Roman" w:hAnsi="Times New Roman"/>
              </w:rPr>
              <w:t xml:space="preserve">ecovery </w:t>
            </w:r>
            <w:r>
              <w:rPr>
                <w:rFonts w:ascii="Times New Roman" w:hAnsi="Times New Roman"/>
              </w:rPr>
              <w:t>r</w:t>
            </w:r>
            <w:r w:rsidR="004458C7">
              <w:rPr>
                <w:rFonts w:ascii="Times New Roman" w:hAnsi="Times New Roman"/>
              </w:rPr>
              <w:t>allies</w:t>
            </w:r>
          </w:p>
        </w:tc>
      </w:tr>
    </w:tbl>
    <w:p w14:paraId="4D8A45B7" w14:textId="788B5023" w:rsidR="00E62B92" w:rsidRDefault="00E62B92">
      <w:pPr>
        <w:spacing w:after="0" w:line="240" w:lineRule="auto"/>
        <w:rPr>
          <w:rFonts w:ascii="Times New Roman" w:hAnsi="Times New Roman"/>
          <w:b/>
          <w:color w:val="0070C0"/>
          <w:sz w:val="24"/>
          <w:szCs w:val="24"/>
        </w:rPr>
      </w:pPr>
    </w:p>
    <w:p w14:paraId="76064EAA" w14:textId="77777777" w:rsidR="00910785" w:rsidRPr="00910785" w:rsidRDefault="00910785" w:rsidP="00910785">
      <w:pPr>
        <w:rPr>
          <w:rFonts w:ascii="Times New Roman" w:hAnsi="Times New Roman"/>
          <w:b/>
          <w:color w:val="0070C0"/>
          <w:sz w:val="24"/>
          <w:szCs w:val="24"/>
        </w:rPr>
      </w:pPr>
      <w:r w:rsidRPr="00910785">
        <w:rPr>
          <w:rFonts w:ascii="Times New Roman" w:hAnsi="Times New Roman"/>
          <w:b/>
          <w:color w:val="0070C0"/>
          <w:sz w:val="24"/>
          <w:szCs w:val="24"/>
        </w:rPr>
        <w:t>Community Risk and Protective Factors</w:t>
      </w:r>
    </w:p>
    <w:p w14:paraId="6B04D341" w14:textId="77777777" w:rsidR="00910785" w:rsidRDefault="00910785" w:rsidP="00910785">
      <w:pPr>
        <w:jc w:val="both"/>
        <w:rPr>
          <w:rFonts w:ascii="Times New Roman" w:hAnsi="Times New Roman"/>
          <w:i/>
        </w:rPr>
      </w:pPr>
      <w:r w:rsidRPr="00910785">
        <w:rPr>
          <w:rFonts w:ascii="Times New Roman" w:hAnsi="Times New Roman"/>
          <w:i/>
        </w:rPr>
        <w:t>Use the list of risk and protective factors to identify those present in your community. Identify the resources/assets and limitations/gaps that exist in your community related to each. The lists are not all</w:t>
      </w:r>
      <w:r w:rsidR="00B26970">
        <w:rPr>
          <w:rFonts w:ascii="Times New Roman" w:hAnsi="Times New Roman"/>
          <w:i/>
        </w:rPr>
        <w:t>-</w:t>
      </w:r>
      <w:r w:rsidRPr="00910785">
        <w:rPr>
          <w:rFonts w:ascii="Times New Roman" w:hAnsi="Times New Roman"/>
          <w:i/>
        </w:rPr>
        <w:t>inclusive and others may apply.</w:t>
      </w:r>
    </w:p>
    <w:p w14:paraId="54CB8628" w14:textId="77777777" w:rsidR="00910785" w:rsidRPr="00910785" w:rsidRDefault="00910785" w:rsidP="00910785">
      <w:pPr>
        <w:jc w:val="both"/>
        <w:rPr>
          <w:rFonts w:ascii="Times New Roman" w:hAnsi="Times New Roman"/>
          <w:i/>
          <w:szCs w:val="24"/>
        </w:rPr>
      </w:pPr>
      <w:r w:rsidRPr="00910785">
        <w:rPr>
          <w:rFonts w:ascii="Times New Roman" w:hAnsi="Times New Roman"/>
          <w:szCs w:val="24"/>
          <w:u w:val="single"/>
        </w:rPr>
        <w:t>Risk Factors Examples:</w:t>
      </w:r>
      <w:r w:rsidRPr="00910785">
        <w:rPr>
          <w:rFonts w:ascii="Times New Roman" w:hAnsi="Times New Roman"/>
          <w:szCs w:val="24"/>
        </w:rPr>
        <w:t xml:space="preserve"> trauma and toxic stressors; poverty violence; neighborhood characteristics; low neighborhood attachment; community disorganization; community norms and laws favorable toward drug use, firearms, and crime; availability of alcohol and other drugs; weak family relationships; family substance use; peer substance use; mental health problems; families moving frequently from home to home; limited prevention and recovery resources.</w:t>
      </w:r>
    </w:p>
    <w:p w14:paraId="1EE68E17" w14:textId="77777777" w:rsidR="00910785" w:rsidRPr="00910785" w:rsidRDefault="00910785" w:rsidP="00910785">
      <w:pPr>
        <w:spacing w:after="0"/>
        <w:jc w:val="both"/>
      </w:pPr>
      <w:r w:rsidRPr="00910785">
        <w:rPr>
          <w:rFonts w:ascii="Times New Roman" w:hAnsi="Times New Roman"/>
          <w:szCs w:val="24"/>
          <w:u w:val="single"/>
        </w:rPr>
        <w:t>Protective Factors Examples:</w:t>
      </w:r>
      <w:r w:rsidRPr="00910785">
        <w:rPr>
          <w:rFonts w:ascii="Times New Roman" w:hAnsi="Times New Roman"/>
          <w:szCs w:val="24"/>
        </w:rPr>
        <w:t xml:space="preserve"> strong family relationships; neighborhood economic viability; low childhood stress; access to health care; access to mental health care; community-based interventions; restricted access to alcohol and other drugs including restrictive laws and excise taxes; safe, supportive, and connected </w:t>
      </w:r>
      <w:r w:rsidRPr="00910785">
        <w:rPr>
          <w:rFonts w:ascii="Times New Roman" w:hAnsi="Times New Roman"/>
          <w:szCs w:val="24"/>
        </w:rPr>
        <w:lastRenderedPageBreak/>
        <w:t>neighborhoods; meaningful youth engagement opportunities; local policies and practices that support healthy norms and child-youth programs; positive connection to adults</w:t>
      </w:r>
      <w:r w:rsidRPr="00910785">
        <w:t>.</w:t>
      </w:r>
      <w:r w:rsidRPr="00910785">
        <w:rPr>
          <w:vertAlign w:val="superscript"/>
        </w:rPr>
        <w:footnoteReference w:id="1"/>
      </w:r>
    </w:p>
    <w:p w14:paraId="443DCB34" w14:textId="77777777" w:rsidR="00910785" w:rsidRPr="00910785" w:rsidRDefault="00910785" w:rsidP="00910785">
      <w:pPr>
        <w:spacing w:after="0"/>
        <w:jc w:val="both"/>
        <w:rPr>
          <w:rFonts w:ascii="Times New Roman" w:hAnsi="Times New Roman"/>
          <w:szCs w:val="24"/>
        </w:rPr>
      </w:pPr>
    </w:p>
    <w:tbl>
      <w:tblPr>
        <w:tblStyle w:val="TableGrid1"/>
        <w:tblW w:w="0" w:type="auto"/>
        <w:tblLook w:val="04A0" w:firstRow="1" w:lastRow="0" w:firstColumn="1" w:lastColumn="0" w:noHBand="0" w:noVBand="1"/>
      </w:tblPr>
      <w:tblGrid>
        <w:gridCol w:w="3009"/>
        <w:gridCol w:w="3166"/>
        <w:gridCol w:w="3175"/>
      </w:tblGrid>
      <w:tr w:rsidR="00910785" w:rsidRPr="00910785" w14:paraId="0637A770" w14:textId="77777777" w:rsidTr="00910785">
        <w:tc>
          <w:tcPr>
            <w:tcW w:w="3009" w:type="dxa"/>
            <w:shd w:val="clear" w:color="auto" w:fill="2F5496"/>
          </w:tcPr>
          <w:p w14:paraId="11A95858"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Risk Factors</w:t>
            </w:r>
          </w:p>
        </w:tc>
        <w:tc>
          <w:tcPr>
            <w:tcW w:w="3166" w:type="dxa"/>
            <w:shd w:val="clear" w:color="auto" w:fill="2F5496"/>
          </w:tcPr>
          <w:p w14:paraId="28AEE244"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Resources/Assets</w:t>
            </w:r>
          </w:p>
        </w:tc>
        <w:tc>
          <w:tcPr>
            <w:tcW w:w="3175" w:type="dxa"/>
            <w:shd w:val="clear" w:color="auto" w:fill="2F5496"/>
          </w:tcPr>
          <w:p w14:paraId="582B0A51"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Limitations/Gaps</w:t>
            </w:r>
          </w:p>
        </w:tc>
      </w:tr>
      <w:tr w:rsidR="00910785" w:rsidRPr="00910785" w14:paraId="2D464E01" w14:textId="77777777" w:rsidTr="001B6B22">
        <w:tc>
          <w:tcPr>
            <w:tcW w:w="3009" w:type="dxa"/>
          </w:tcPr>
          <w:p w14:paraId="201F1748" w14:textId="4D5E8712" w:rsidR="00910785" w:rsidRPr="00910785" w:rsidRDefault="00910785" w:rsidP="00910785">
            <w:pPr>
              <w:spacing w:after="0" w:line="240" w:lineRule="auto"/>
              <w:rPr>
                <w:rFonts w:ascii="Times New Roman" w:hAnsi="Times New Roman"/>
              </w:rPr>
            </w:pPr>
            <w:r w:rsidRPr="00910785">
              <w:rPr>
                <w:rFonts w:ascii="Times New Roman" w:hAnsi="Times New Roman"/>
              </w:rPr>
              <w:t>1.</w:t>
            </w:r>
            <w:r w:rsidR="00A13905">
              <w:rPr>
                <w:rFonts w:ascii="Times New Roman" w:hAnsi="Times New Roman"/>
              </w:rPr>
              <w:t xml:space="preserve"> </w:t>
            </w:r>
          </w:p>
          <w:p w14:paraId="463A9E08" w14:textId="63666627" w:rsidR="00A13905" w:rsidRPr="00910785" w:rsidRDefault="00755C88" w:rsidP="00910785">
            <w:pPr>
              <w:spacing w:after="0" w:line="240" w:lineRule="auto"/>
              <w:rPr>
                <w:rFonts w:ascii="Times New Roman" w:hAnsi="Times New Roman"/>
              </w:rPr>
            </w:pPr>
            <w:r w:rsidRPr="00755C88">
              <w:rPr>
                <w:rFonts w:ascii="Times New Roman" w:hAnsi="Times New Roman"/>
              </w:rPr>
              <w:t>Social acceptance of substance use</w:t>
            </w:r>
          </w:p>
        </w:tc>
        <w:tc>
          <w:tcPr>
            <w:tcW w:w="3166" w:type="dxa"/>
          </w:tcPr>
          <w:p w14:paraId="4CABA9A1" w14:textId="129AFAF3" w:rsidR="00A13905" w:rsidRPr="00A13905" w:rsidRDefault="00A13905" w:rsidP="00A13905">
            <w:pPr>
              <w:spacing w:after="0" w:line="240" w:lineRule="auto"/>
              <w:rPr>
                <w:rFonts w:ascii="Times New Roman" w:hAnsi="Times New Roman"/>
              </w:rPr>
            </w:pPr>
            <w:r w:rsidRPr="00A13905">
              <w:rPr>
                <w:rFonts w:ascii="Times New Roman" w:hAnsi="Times New Roman"/>
              </w:rPr>
              <w:t xml:space="preserve">1. </w:t>
            </w:r>
            <w:r w:rsidR="00D53F01">
              <w:rPr>
                <w:rFonts w:ascii="Times New Roman" w:hAnsi="Times New Roman"/>
              </w:rPr>
              <w:t>S</w:t>
            </w:r>
            <w:r w:rsidRPr="00A13905">
              <w:rPr>
                <w:rFonts w:ascii="Times New Roman" w:hAnsi="Times New Roman"/>
              </w:rPr>
              <w:t>chool-based awareness events</w:t>
            </w:r>
            <w:r w:rsidR="00D53F01">
              <w:rPr>
                <w:rFonts w:ascii="Times New Roman" w:hAnsi="Times New Roman"/>
              </w:rPr>
              <w:t xml:space="preserve"> &amp; clubs, youth groups.</w:t>
            </w:r>
          </w:p>
          <w:p w14:paraId="1AC24119" w14:textId="630AD3A1" w:rsidR="00D53F01" w:rsidRDefault="00A13905" w:rsidP="00A13905">
            <w:pPr>
              <w:spacing w:after="0" w:line="240" w:lineRule="auto"/>
              <w:rPr>
                <w:rFonts w:ascii="Times New Roman" w:hAnsi="Times New Roman"/>
              </w:rPr>
            </w:pPr>
            <w:r w:rsidRPr="00A13905">
              <w:rPr>
                <w:rFonts w:ascii="Times New Roman" w:hAnsi="Times New Roman"/>
              </w:rPr>
              <w:t xml:space="preserve">2. </w:t>
            </w:r>
            <w:r w:rsidR="00D53F01">
              <w:rPr>
                <w:rFonts w:ascii="Times New Roman" w:hAnsi="Times New Roman"/>
              </w:rPr>
              <w:t xml:space="preserve">Prevention, </w:t>
            </w:r>
            <w:r w:rsidRPr="00A13905">
              <w:rPr>
                <w:rFonts w:ascii="Times New Roman" w:hAnsi="Times New Roman"/>
              </w:rPr>
              <w:t xml:space="preserve">Intervention &amp; treatment </w:t>
            </w:r>
            <w:r w:rsidR="00D53F01">
              <w:rPr>
                <w:rFonts w:ascii="Times New Roman" w:hAnsi="Times New Roman"/>
              </w:rPr>
              <w:t>services.</w:t>
            </w:r>
          </w:p>
          <w:p w14:paraId="4BB7DC10" w14:textId="77777777" w:rsidR="00D53F01" w:rsidRDefault="00D53F01" w:rsidP="00A13905">
            <w:pPr>
              <w:spacing w:after="0" w:line="240" w:lineRule="auto"/>
              <w:rPr>
                <w:rFonts w:ascii="Times New Roman" w:hAnsi="Times New Roman"/>
              </w:rPr>
            </w:pPr>
          </w:p>
          <w:p w14:paraId="7A986687" w14:textId="0FEE2183" w:rsidR="00A13905" w:rsidRPr="00A13905" w:rsidRDefault="00D53F01" w:rsidP="00A13905">
            <w:pPr>
              <w:spacing w:after="0" w:line="240" w:lineRule="auto"/>
              <w:rPr>
                <w:rFonts w:ascii="Times New Roman" w:hAnsi="Times New Roman"/>
              </w:rPr>
            </w:pPr>
            <w:r>
              <w:rPr>
                <w:rFonts w:ascii="Times New Roman" w:hAnsi="Times New Roman"/>
              </w:rPr>
              <w:t>3. R</w:t>
            </w:r>
            <w:r w:rsidR="00A13905" w:rsidRPr="00A13905">
              <w:rPr>
                <w:rFonts w:ascii="Times New Roman" w:hAnsi="Times New Roman"/>
              </w:rPr>
              <w:t>ecovery self-help groups</w:t>
            </w:r>
          </w:p>
          <w:p w14:paraId="43A24E0A" w14:textId="77777777" w:rsidR="00A13905" w:rsidRPr="00A13905" w:rsidRDefault="00A13905" w:rsidP="00A13905">
            <w:pPr>
              <w:spacing w:after="0" w:line="240" w:lineRule="auto"/>
              <w:rPr>
                <w:rFonts w:ascii="Times New Roman" w:hAnsi="Times New Roman"/>
              </w:rPr>
            </w:pPr>
          </w:p>
          <w:p w14:paraId="7A7CCF18" w14:textId="77777777" w:rsidR="00910785" w:rsidRDefault="00A13905" w:rsidP="00A13905">
            <w:pPr>
              <w:spacing w:after="0" w:line="240" w:lineRule="auto"/>
              <w:rPr>
                <w:rFonts w:ascii="Times New Roman" w:hAnsi="Times New Roman"/>
              </w:rPr>
            </w:pPr>
            <w:r w:rsidRPr="00A13905">
              <w:rPr>
                <w:rFonts w:ascii="Times New Roman" w:hAnsi="Times New Roman"/>
              </w:rPr>
              <w:t>3. Public awareness events</w:t>
            </w:r>
            <w:r>
              <w:rPr>
                <w:rFonts w:ascii="Times New Roman" w:hAnsi="Times New Roman"/>
              </w:rPr>
              <w:t>, recovery rallies</w:t>
            </w:r>
            <w:r w:rsidR="00D53F01">
              <w:rPr>
                <w:rFonts w:ascii="Times New Roman" w:hAnsi="Times New Roman"/>
              </w:rPr>
              <w:t>, and recovery recognition events.</w:t>
            </w:r>
          </w:p>
          <w:p w14:paraId="288D6F00" w14:textId="77777777" w:rsidR="000C5C15" w:rsidRDefault="000C5C15" w:rsidP="00A13905">
            <w:pPr>
              <w:spacing w:after="0" w:line="240" w:lineRule="auto"/>
              <w:rPr>
                <w:rFonts w:ascii="Times New Roman" w:hAnsi="Times New Roman"/>
              </w:rPr>
            </w:pPr>
          </w:p>
          <w:p w14:paraId="7E988EB9" w14:textId="77777777" w:rsidR="000C5C15" w:rsidRDefault="000C5C15" w:rsidP="00A13905">
            <w:pPr>
              <w:spacing w:after="0" w:line="240" w:lineRule="auto"/>
              <w:rPr>
                <w:rFonts w:ascii="Times New Roman" w:hAnsi="Times New Roman"/>
              </w:rPr>
            </w:pPr>
            <w:r>
              <w:rPr>
                <w:rFonts w:ascii="Times New Roman" w:hAnsi="Times New Roman"/>
              </w:rPr>
              <w:t>4. Volunteers</w:t>
            </w:r>
          </w:p>
          <w:p w14:paraId="7E657098" w14:textId="77777777" w:rsidR="000C5C15" w:rsidRDefault="000C5C15" w:rsidP="00A13905">
            <w:pPr>
              <w:spacing w:after="0" w:line="240" w:lineRule="auto"/>
              <w:rPr>
                <w:rFonts w:ascii="Times New Roman" w:hAnsi="Times New Roman"/>
              </w:rPr>
            </w:pPr>
          </w:p>
          <w:p w14:paraId="715988B3" w14:textId="723ECE2D" w:rsidR="000C5C15" w:rsidRPr="00910785" w:rsidRDefault="00911D4F" w:rsidP="00A13905">
            <w:pPr>
              <w:spacing w:after="0" w:line="240" w:lineRule="auto"/>
              <w:rPr>
                <w:rFonts w:ascii="Times New Roman" w:hAnsi="Times New Roman"/>
              </w:rPr>
            </w:pPr>
            <w:r>
              <w:rPr>
                <w:rFonts w:ascii="Times New Roman" w:hAnsi="Times New Roman"/>
              </w:rPr>
              <w:t>5. Substance use education</w:t>
            </w:r>
          </w:p>
        </w:tc>
        <w:tc>
          <w:tcPr>
            <w:tcW w:w="3175" w:type="dxa"/>
          </w:tcPr>
          <w:p w14:paraId="4F9C7F77" w14:textId="2E2004B0" w:rsidR="00910785" w:rsidRPr="00910785" w:rsidRDefault="00A13905" w:rsidP="00910785">
            <w:pPr>
              <w:spacing w:after="0" w:line="240" w:lineRule="auto"/>
              <w:rPr>
                <w:rFonts w:ascii="Times New Roman" w:hAnsi="Times New Roman"/>
              </w:rPr>
            </w:pPr>
            <w:r>
              <w:rPr>
                <w:rFonts w:ascii="Times New Roman" w:hAnsi="Times New Roman"/>
              </w:rPr>
              <w:t>1. Transportation to services</w:t>
            </w:r>
          </w:p>
          <w:p w14:paraId="41D2CD46" w14:textId="77777777" w:rsidR="00910785" w:rsidRPr="00910785" w:rsidRDefault="00910785" w:rsidP="00910785">
            <w:pPr>
              <w:spacing w:after="0" w:line="240" w:lineRule="auto"/>
              <w:rPr>
                <w:rFonts w:ascii="Times New Roman" w:hAnsi="Times New Roman"/>
              </w:rPr>
            </w:pPr>
          </w:p>
          <w:p w14:paraId="6E193BD6" w14:textId="1C2C1431" w:rsidR="00910785" w:rsidRDefault="00A279BA" w:rsidP="00910785">
            <w:pPr>
              <w:spacing w:after="0" w:line="240" w:lineRule="auto"/>
              <w:rPr>
                <w:rFonts w:ascii="Times New Roman" w:hAnsi="Times New Roman"/>
              </w:rPr>
            </w:pPr>
            <w:r>
              <w:rPr>
                <w:rFonts w:ascii="Times New Roman" w:hAnsi="Times New Roman"/>
              </w:rPr>
              <w:t>2</w:t>
            </w:r>
            <w:r w:rsidR="00910785" w:rsidRPr="00910785">
              <w:rPr>
                <w:rFonts w:ascii="Times New Roman" w:hAnsi="Times New Roman"/>
              </w:rPr>
              <w:t>.</w:t>
            </w:r>
            <w:r w:rsidR="00A74F7C">
              <w:rPr>
                <w:rFonts w:ascii="Times New Roman" w:hAnsi="Times New Roman"/>
              </w:rPr>
              <w:t xml:space="preserve"> Social stigma</w:t>
            </w:r>
          </w:p>
          <w:p w14:paraId="2A60A9A3" w14:textId="54747774" w:rsidR="00A74F7C" w:rsidRDefault="00A279BA" w:rsidP="00910785">
            <w:pPr>
              <w:spacing w:after="0" w:line="240" w:lineRule="auto"/>
              <w:rPr>
                <w:rFonts w:ascii="Times New Roman" w:hAnsi="Times New Roman"/>
              </w:rPr>
            </w:pPr>
            <w:r>
              <w:rPr>
                <w:rFonts w:ascii="Times New Roman" w:hAnsi="Times New Roman"/>
              </w:rPr>
              <w:t>3</w:t>
            </w:r>
            <w:r w:rsidR="00A74F7C">
              <w:rPr>
                <w:rFonts w:ascii="Times New Roman" w:hAnsi="Times New Roman"/>
              </w:rPr>
              <w:t xml:space="preserve">. </w:t>
            </w:r>
            <w:r w:rsidR="00CA33F9">
              <w:rPr>
                <w:rFonts w:ascii="Times New Roman" w:hAnsi="Times New Roman"/>
              </w:rPr>
              <w:t>Availability</w:t>
            </w:r>
            <w:r>
              <w:rPr>
                <w:rFonts w:ascii="Times New Roman" w:hAnsi="Times New Roman"/>
              </w:rPr>
              <w:t xml:space="preserve"> of substances</w:t>
            </w:r>
          </w:p>
          <w:p w14:paraId="362FD067" w14:textId="77777777" w:rsidR="00A279BA" w:rsidRDefault="00A279BA" w:rsidP="00910785">
            <w:pPr>
              <w:spacing w:after="0" w:line="240" w:lineRule="auto"/>
              <w:rPr>
                <w:rFonts w:ascii="Times New Roman" w:hAnsi="Times New Roman"/>
              </w:rPr>
            </w:pPr>
          </w:p>
          <w:p w14:paraId="0BD69AE5" w14:textId="77777777" w:rsidR="00A279BA" w:rsidRDefault="00A279BA" w:rsidP="00910785">
            <w:pPr>
              <w:spacing w:after="0" w:line="240" w:lineRule="auto"/>
              <w:rPr>
                <w:rFonts w:ascii="Times New Roman" w:hAnsi="Times New Roman"/>
              </w:rPr>
            </w:pPr>
            <w:r>
              <w:rPr>
                <w:rFonts w:ascii="Times New Roman" w:hAnsi="Times New Roman"/>
              </w:rPr>
              <w:t>4. Advertising targeting youth</w:t>
            </w:r>
          </w:p>
          <w:p w14:paraId="15D8DD3F" w14:textId="77777777" w:rsidR="002024D5" w:rsidRDefault="002024D5" w:rsidP="00910785">
            <w:pPr>
              <w:spacing w:after="0" w:line="240" w:lineRule="auto"/>
              <w:rPr>
                <w:rFonts w:ascii="Times New Roman" w:hAnsi="Times New Roman"/>
              </w:rPr>
            </w:pPr>
          </w:p>
          <w:p w14:paraId="3C61EE4E" w14:textId="0BA7DDBC" w:rsidR="002024D5" w:rsidRDefault="002024D5" w:rsidP="00910785">
            <w:pPr>
              <w:spacing w:after="0" w:line="240" w:lineRule="auto"/>
              <w:rPr>
                <w:rFonts w:ascii="Times New Roman" w:hAnsi="Times New Roman"/>
              </w:rPr>
            </w:pPr>
            <w:r>
              <w:rPr>
                <w:rFonts w:ascii="Times New Roman" w:hAnsi="Times New Roman"/>
              </w:rPr>
              <w:t xml:space="preserve">5. </w:t>
            </w:r>
            <w:r w:rsidR="002A641B">
              <w:rPr>
                <w:rFonts w:ascii="Times New Roman" w:hAnsi="Times New Roman"/>
              </w:rPr>
              <w:t>Rural communities</w:t>
            </w:r>
          </w:p>
          <w:p w14:paraId="5D7E4241" w14:textId="77777777" w:rsidR="00700B42" w:rsidRDefault="00700B42" w:rsidP="00910785">
            <w:pPr>
              <w:spacing w:after="0" w:line="240" w:lineRule="auto"/>
              <w:rPr>
                <w:rFonts w:ascii="Times New Roman" w:hAnsi="Times New Roman"/>
              </w:rPr>
            </w:pPr>
          </w:p>
          <w:p w14:paraId="0BA67923" w14:textId="74D94FFA" w:rsidR="00700B42" w:rsidRDefault="00700B42" w:rsidP="00910785">
            <w:pPr>
              <w:spacing w:after="0" w:line="240" w:lineRule="auto"/>
              <w:rPr>
                <w:rFonts w:ascii="Times New Roman" w:hAnsi="Times New Roman"/>
              </w:rPr>
            </w:pPr>
            <w:r>
              <w:rPr>
                <w:rFonts w:ascii="Times New Roman" w:hAnsi="Times New Roman"/>
              </w:rPr>
              <w:t xml:space="preserve">6. </w:t>
            </w:r>
            <w:r w:rsidR="00911D4F">
              <w:rPr>
                <w:rFonts w:ascii="Times New Roman" w:hAnsi="Times New Roman"/>
              </w:rPr>
              <w:t>Difficulty finding services</w:t>
            </w:r>
          </w:p>
          <w:p w14:paraId="4E48EB85" w14:textId="77777777" w:rsidR="00700B42" w:rsidRDefault="00700B42" w:rsidP="00910785">
            <w:pPr>
              <w:spacing w:after="0" w:line="240" w:lineRule="auto"/>
              <w:rPr>
                <w:rFonts w:ascii="Times New Roman" w:hAnsi="Times New Roman"/>
              </w:rPr>
            </w:pPr>
          </w:p>
          <w:p w14:paraId="4F19D67D" w14:textId="50272F30" w:rsidR="000561AB" w:rsidRPr="00910785" w:rsidRDefault="00905D00" w:rsidP="00910785">
            <w:pPr>
              <w:spacing w:after="0" w:line="240" w:lineRule="auto"/>
              <w:rPr>
                <w:rFonts w:ascii="Times New Roman" w:hAnsi="Times New Roman"/>
              </w:rPr>
            </w:pPr>
            <w:r>
              <w:rPr>
                <w:rFonts w:ascii="Times New Roman" w:hAnsi="Times New Roman"/>
              </w:rPr>
              <w:t>7. Lack of public educational opportunities</w:t>
            </w:r>
          </w:p>
        </w:tc>
      </w:tr>
      <w:tr w:rsidR="00910785" w:rsidRPr="00910785" w14:paraId="0BF3EF2A" w14:textId="77777777" w:rsidTr="001B6B22">
        <w:tc>
          <w:tcPr>
            <w:tcW w:w="3009" w:type="dxa"/>
          </w:tcPr>
          <w:p w14:paraId="7D2B58F9" w14:textId="096916CC" w:rsidR="00910785" w:rsidRDefault="00910785" w:rsidP="00910785">
            <w:pPr>
              <w:spacing w:after="0" w:line="240" w:lineRule="auto"/>
              <w:rPr>
                <w:rFonts w:ascii="Times New Roman" w:hAnsi="Times New Roman"/>
              </w:rPr>
            </w:pPr>
            <w:r w:rsidRPr="00910785">
              <w:rPr>
                <w:rFonts w:ascii="Times New Roman" w:hAnsi="Times New Roman"/>
              </w:rPr>
              <w:t>2.</w:t>
            </w:r>
          </w:p>
          <w:p w14:paraId="126AC780" w14:textId="26E5EBCB" w:rsidR="00F32878" w:rsidRDefault="00F32878" w:rsidP="00E71AE4">
            <w:pPr>
              <w:spacing w:after="0" w:line="240" w:lineRule="auto"/>
              <w:rPr>
                <w:rFonts w:ascii="Times New Roman" w:hAnsi="Times New Roman"/>
              </w:rPr>
            </w:pPr>
            <w:r w:rsidRPr="00F32878">
              <w:rPr>
                <w:rFonts w:ascii="Times New Roman" w:hAnsi="Times New Roman"/>
              </w:rPr>
              <w:t>Mental Health and addiction services access</w:t>
            </w:r>
          </w:p>
          <w:p w14:paraId="73B7D275" w14:textId="77777777" w:rsidR="00F32878" w:rsidRDefault="00F32878" w:rsidP="00E71AE4">
            <w:pPr>
              <w:spacing w:after="0" w:line="240" w:lineRule="auto"/>
              <w:rPr>
                <w:rFonts w:ascii="Times New Roman" w:hAnsi="Times New Roman"/>
              </w:rPr>
            </w:pPr>
          </w:p>
          <w:p w14:paraId="6078EDBB" w14:textId="5AAE575D" w:rsidR="00910785" w:rsidRPr="00910785" w:rsidRDefault="00910785" w:rsidP="00E71AE4">
            <w:pPr>
              <w:spacing w:after="0" w:line="240" w:lineRule="auto"/>
              <w:rPr>
                <w:rFonts w:ascii="Times New Roman" w:hAnsi="Times New Roman"/>
              </w:rPr>
            </w:pPr>
          </w:p>
        </w:tc>
        <w:tc>
          <w:tcPr>
            <w:tcW w:w="3166" w:type="dxa"/>
          </w:tcPr>
          <w:p w14:paraId="562B5438" w14:textId="16B18E20" w:rsidR="00910785" w:rsidRDefault="00DE10D4" w:rsidP="005D61B0">
            <w:pPr>
              <w:spacing w:after="0" w:line="240" w:lineRule="auto"/>
              <w:rPr>
                <w:rFonts w:ascii="Times New Roman" w:hAnsi="Times New Roman"/>
              </w:rPr>
            </w:pPr>
            <w:r>
              <w:rPr>
                <w:rFonts w:ascii="Times New Roman" w:hAnsi="Times New Roman"/>
              </w:rPr>
              <w:t xml:space="preserve">1. State </w:t>
            </w:r>
            <w:r w:rsidR="008B2A5D">
              <w:rPr>
                <w:rFonts w:ascii="Times New Roman" w:hAnsi="Times New Roman"/>
              </w:rPr>
              <w:t>&amp; local grant</w:t>
            </w:r>
            <w:r>
              <w:rPr>
                <w:rFonts w:ascii="Times New Roman" w:hAnsi="Times New Roman"/>
              </w:rPr>
              <w:t xml:space="preserve"> funding for treatment fees</w:t>
            </w:r>
          </w:p>
          <w:p w14:paraId="6B9504E6" w14:textId="77777777" w:rsidR="00DE10D4" w:rsidRDefault="00DE10D4" w:rsidP="005D61B0">
            <w:pPr>
              <w:spacing w:after="0" w:line="240" w:lineRule="auto"/>
              <w:rPr>
                <w:rFonts w:ascii="Times New Roman" w:hAnsi="Times New Roman"/>
              </w:rPr>
            </w:pPr>
          </w:p>
          <w:p w14:paraId="4E4A0679" w14:textId="77777777" w:rsidR="00DE10D4" w:rsidRDefault="00DE10D4" w:rsidP="005D61B0">
            <w:pPr>
              <w:spacing w:after="0" w:line="240" w:lineRule="auto"/>
              <w:rPr>
                <w:rFonts w:ascii="Times New Roman" w:hAnsi="Times New Roman"/>
              </w:rPr>
            </w:pPr>
            <w:r>
              <w:rPr>
                <w:rFonts w:ascii="Times New Roman" w:hAnsi="Times New Roman"/>
              </w:rPr>
              <w:t>2. Self-help support groups</w:t>
            </w:r>
          </w:p>
          <w:p w14:paraId="27F060A3" w14:textId="77777777" w:rsidR="00DE10D4" w:rsidRDefault="00DE10D4" w:rsidP="005D61B0">
            <w:pPr>
              <w:spacing w:after="0" w:line="240" w:lineRule="auto"/>
              <w:rPr>
                <w:rFonts w:ascii="Times New Roman" w:hAnsi="Times New Roman"/>
              </w:rPr>
            </w:pPr>
          </w:p>
          <w:p w14:paraId="715EF6C0" w14:textId="77777777" w:rsidR="00DE10D4" w:rsidRDefault="00DE10D4" w:rsidP="005D61B0">
            <w:pPr>
              <w:spacing w:after="0" w:line="240" w:lineRule="auto"/>
              <w:rPr>
                <w:rFonts w:ascii="Times New Roman" w:hAnsi="Times New Roman"/>
              </w:rPr>
            </w:pPr>
            <w:r>
              <w:rPr>
                <w:rFonts w:ascii="Times New Roman" w:hAnsi="Times New Roman"/>
              </w:rPr>
              <w:t xml:space="preserve">3. Civic organizations to identify and reduce </w:t>
            </w:r>
            <w:r w:rsidR="00A279BA">
              <w:rPr>
                <w:rFonts w:ascii="Times New Roman" w:hAnsi="Times New Roman"/>
              </w:rPr>
              <w:t>barriers to services.</w:t>
            </w:r>
          </w:p>
          <w:p w14:paraId="556A3DBB" w14:textId="77777777" w:rsidR="00EB469C" w:rsidRDefault="00EB469C" w:rsidP="005D61B0">
            <w:pPr>
              <w:spacing w:after="0" w:line="240" w:lineRule="auto"/>
              <w:rPr>
                <w:rFonts w:ascii="Times New Roman" w:hAnsi="Times New Roman"/>
              </w:rPr>
            </w:pPr>
          </w:p>
          <w:p w14:paraId="6E801815" w14:textId="323A7487" w:rsidR="00EB469C" w:rsidRPr="00910785" w:rsidRDefault="00EB469C" w:rsidP="005D61B0">
            <w:pPr>
              <w:spacing w:after="0" w:line="240" w:lineRule="auto"/>
              <w:rPr>
                <w:rFonts w:ascii="Times New Roman" w:hAnsi="Times New Roman"/>
              </w:rPr>
            </w:pPr>
            <w:r>
              <w:rPr>
                <w:rFonts w:ascii="Times New Roman" w:hAnsi="Times New Roman"/>
              </w:rPr>
              <w:t>4.</w:t>
            </w:r>
            <w:r w:rsidRPr="00EB469C">
              <w:rPr>
                <w:rFonts w:ascii="Times New Roman" w:hAnsi="Times New Roman"/>
              </w:rPr>
              <w:t xml:space="preserve"> </w:t>
            </w:r>
            <w:r w:rsidR="00CB44B8">
              <w:rPr>
                <w:rFonts w:ascii="Times New Roman" w:hAnsi="Times New Roman"/>
              </w:rPr>
              <w:t>D</w:t>
            </w:r>
            <w:r w:rsidRPr="00EB469C">
              <w:rPr>
                <w:rFonts w:ascii="Times New Roman" w:hAnsi="Times New Roman"/>
              </w:rPr>
              <w:t>evelop</w:t>
            </w:r>
            <w:r w:rsidR="00CB44B8">
              <w:rPr>
                <w:rFonts w:ascii="Times New Roman" w:hAnsi="Times New Roman"/>
              </w:rPr>
              <w:t>ing</w:t>
            </w:r>
            <w:r w:rsidRPr="00EB469C">
              <w:rPr>
                <w:rFonts w:ascii="Times New Roman" w:hAnsi="Times New Roman"/>
              </w:rPr>
              <w:t xml:space="preserve"> crisis intervention team.</w:t>
            </w:r>
          </w:p>
        </w:tc>
        <w:tc>
          <w:tcPr>
            <w:tcW w:w="3175" w:type="dxa"/>
          </w:tcPr>
          <w:p w14:paraId="2C33E874" w14:textId="509CBAEF" w:rsidR="00463DF4" w:rsidRDefault="00A279BA" w:rsidP="00910785">
            <w:pPr>
              <w:spacing w:after="0" w:line="240" w:lineRule="auto"/>
              <w:rPr>
                <w:rFonts w:ascii="Times New Roman" w:hAnsi="Times New Roman"/>
              </w:rPr>
            </w:pPr>
            <w:r>
              <w:rPr>
                <w:rFonts w:ascii="Times New Roman" w:hAnsi="Times New Roman"/>
              </w:rPr>
              <w:t xml:space="preserve">1. </w:t>
            </w:r>
            <w:r w:rsidR="00EB469C">
              <w:rPr>
                <w:rFonts w:ascii="Times New Roman" w:hAnsi="Times New Roman"/>
              </w:rPr>
              <w:t xml:space="preserve">Medicaid plans not accepted; </w:t>
            </w:r>
            <w:r w:rsidRPr="00A279BA">
              <w:rPr>
                <w:rFonts w:ascii="Times New Roman" w:hAnsi="Times New Roman"/>
              </w:rPr>
              <w:t>Underinsured, no insurance, high deductibles</w:t>
            </w:r>
          </w:p>
          <w:p w14:paraId="0EF39D23" w14:textId="77777777" w:rsidR="00A279BA" w:rsidRDefault="00A279BA" w:rsidP="00910785">
            <w:pPr>
              <w:spacing w:after="0" w:line="240" w:lineRule="auto"/>
              <w:rPr>
                <w:rFonts w:ascii="Times New Roman" w:hAnsi="Times New Roman"/>
              </w:rPr>
            </w:pPr>
          </w:p>
          <w:p w14:paraId="2902874A" w14:textId="77777777" w:rsidR="00A279BA" w:rsidRDefault="00A279BA" w:rsidP="00910785">
            <w:pPr>
              <w:spacing w:after="0" w:line="240" w:lineRule="auto"/>
              <w:rPr>
                <w:rFonts w:ascii="Times New Roman" w:hAnsi="Times New Roman"/>
              </w:rPr>
            </w:pPr>
            <w:r>
              <w:rPr>
                <w:rFonts w:ascii="Times New Roman" w:hAnsi="Times New Roman"/>
              </w:rPr>
              <w:t>2. Unemployment/under-employment/low wages</w:t>
            </w:r>
          </w:p>
          <w:p w14:paraId="48C309A8" w14:textId="77777777" w:rsidR="00A279BA" w:rsidRDefault="00A279BA" w:rsidP="00910785">
            <w:pPr>
              <w:spacing w:after="0" w:line="240" w:lineRule="auto"/>
              <w:rPr>
                <w:rFonts w:ascii="Times New Roman" w:hAnsi="Times New Roman"/>
              </w:rPr>
            </w:pPr>
          </w:p>
          <w:p w14:paraId="163D1BA1" w14:textId="6CBF3E7C" w:rsidR="00A279BA" w:rsidRDefault="00A279BA" w:rsidP="00910785">
            <w:pPr>
              <w:spacing w:after="0" w:line="240" w:lineRule="auto"/>
              <w:rPr>
                <w:rFonts w:ascii="Times New Roman" w:hAnsi="Times New Roman"/>
              </w:rPr>
            </w:pPr>
            <w:r>
              <w:rPr>
                <w:rFonts w:ascii="Times New Roman" w:hAnsi="Times New Roman"/>
              </w:rPr>
              <w:t>3.</w:t>
            </w:r>
            <w:r w:rsidR="008B2A5D">
              <w:rPr>
                <w:rFonts w:ascii="Times New Roman" w:hAnsi="Times New Roman"/>
              </w:rPr>
              <w:t xml:space="preserve"> </w:t>
            </w:r>
            <w:r w:rsidR="00FD6C9C">
              <w:rPr>
                <w:rFonts w:ascii="Times New Roman" w:hAnsi="Times New Roman"/>
              </w:rPr>
              <w:t>Lack of l</w:t>
            </w:r>
            <w:r>
              <w:rPr>
                <w:rFonts w:ascii="Times New Roman" w:hAnsi="Times New Roman"/>
              </w:rPr>
              <w:t>ocal detox and inpatient services</w:t>
            </w:r>
          </w:p>
          <w:p w14:paraId="268B9261" w14:textId="77777777" w:rsidR="00A279BA" w:rsidRDefault="00A279BA" w:rsidP="00910785">
            <w:pPr>
              <w:spacing w:after="0" w:line="240" w:lineRule="auto"/>
              <w:rPr>
                <w:rFonts w:ascii="Times New Roman" w:hAnsi="Times New Roman"/>
              </w:rPr>
            </w:pPr>
          </w:p>
          <w:p w14:paraId="25676E01" w14:textId="40DDB69A" w:rsidR="00A279BA" w:rsidRPr="00910785" w:rsidRDefault="00A279BA" w:rsidP="00910785">
            <w:pPr>
              <w:spacing w:after="0" w:line="240" w:lineRule="auto"/>
              <w:rPr>
                <w:rFonts w:ascii="Times New Roman" w:hAnsi="Times New Roman"/>
              </w:rPr>
            </w:pPr>
            <w:r>
              <w:rPr>
                <w:rFonts w:ascii="Times New Roman" w:hAnsi="Times New Roman"/>
              </w:rPr>
              <w:t xml:space="preserve">4. </w:t>
            </w:r>
            <w:r w:rsidR="008B2A5D">
              <w:rPr>
                <w:rFonts w:ascii="Times New Roman" w:hAnsi="Times New Roman"/>
              </w:rPr>
              <w:t>Transportation services</w:t>
            </w:r>
          </w:p>
        </w:tc>
      </w:tr>
      <w:tr w:rsidR="00910785" w:rsidRPr="00910785" w14:paraId="3EF0A92C" w14:textId="77777777" w:rsidTr="001B6B22">
        <w:tc>
          <w:tcPr>
            <w:tcW w:w="3009" w:type="dxa"/>
          </w:tcPr>
          <w:p w14:paraId="282AD239"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3.</w:t>
            </w:r>
          </w:p>
          <w:p w14:paraId="0DCF9A22" w14:textId="21DAFC48" w:rsidR="00910785" w:rsidRPr="00910785" w:rsidRDefault="005D61B0" w:rsidP="00910785">
            <w:pPr>
              <w:spacing w:after="0" w:line="240" w:lineRule="auto"/>
              <w:rPr>
                <w:rFonts w:ascii="Times New Roman" w:hAnsi="Times New Roman"/>
              </w:rPr>
            </w:pPr>
            <w:r w:rsidRPr="005D61B0">
              <w:rPr>
                <w:rFonts w:ascii="Times New Roman" w:hAnsi="Times New Roman"/>
              </w:rPr>
              <w:t xml:space="preserve">Illicit substance </w:t>
            </w:r>
            <w:proofErr w:type="gramStart"/>
            <w:r w:rsidRPr="005D61B0">
              <w:rPr>
                <w:rFonts w:ascii="Times New Roman" w:hAnsi="Times New Roman"/>
              </w:rPr>
              <w:t>use</w:t>
            </w:r>
            <w:proofErr w:type="gramEnd"/>
            <w:r w:rsidRPr="005D61B0">
              <w:rPr>
                <w:rFonts w:ascii="Times New Roman" w:hAnsi="Times New Roman"/>
              </w:rPr>
              <w:t xml:space="preserve"> and </w:t>
            </w:r>
            <w:r w:rsidR="00EB469C">
              <w:rPr>
                <w:rFonts w:ascii="Times New Roman" w:hAnsi="Times New Roman"/>
              </w:rPr>
              <w:t xml:space="preserve">drug </w:t>
            </w:r>
            <w:r w:rsidRPr="005D61B0">
              <w:rPr>
                <w:rFonts w:ascii="Times New Roman" w:hAnsi="Times New Roman"/>
              </w:rPr>
              <w:t>trafficking</w:t>
            </w:r>
          </w:p>
          <w:p w14:paraId="7058B5C5" w14:textId="21768273" w:rsidR="00910785" w:rsidRPr="00910785" w:rsidRDefault="00910785" w:rsidP="00910785">
            <w:pPr>
              <w:spacing w:after="0" w:line="240" w:lineRule="auto"/>
              <w:rPr>
                <w:rFonts w:ascii="Times New Roman" w:hAnsi="Times New Roman"/>
              </w:rPr>
            </w:pPr>
          </w:p>
        </w:tc>
        <w:tc>
          <w:tcPr>
            <w:tcW w:w="3166" w:type="dxa"/>
          </w:tcPr>
          <w:p w14:paraId="29EE74CB" w14:textId="7D2F2A75" w:rsidR="008B2A5D" w:rsidRDefault="008B2A5D" w:rsidP="008B2A5D">
            <w:pPr>
              <w:spacing w:after="0" w:line="240" w:lineRule="auto"/>
              <w:rPr>
                <w:rFonts w:ascii="Times New Roman" w:hAnsi="Times New Roman"/>
              </w:rPr>
            </w:pPr>
            <w:r w:rsidRPr="008B2A5D">
              <w:rPr>
                <w:rFonts w:ascii="Times New Roman" w:hAnsi="Times New Roman"/>
              </w:rPr>
              <w:t>1.</w:t>
            </w:r>
            <w:r>
              <w:rPr>
                <w:rFonts w:ascii="Times New Roman" w:hAnsi="Times New Roman"/>
              </w:rPr>
              <w:t xml:space="preserve"> </w:t>
            </w:r>
            <w:r w:rsidR="005D61B0" w:rsidRPr="008B2A5D">
              <w:rPr>
                <w:rFonts w:ascii="Times New Roman" w:hAnsi="Times New Roman"/>
              </w:rPr>
              <w:t xml:space="preserve">Partnerships with local </w:t>
            </w:r>
            <w:r w:rsidRPr="008B2A5D">
              <w:rPr>
                <w:rFonts w:ascii="Times New Roman" w:hAnsi="Times New Roman"/>
              </w:rPr>
              <w:t>law enforcement agencies to work narcotics investigations</w:t>
            </w:r>
            <w:r w:rsidR="0023171D">
              <w:rPr>
                <w:rFonts w:ascii="Times New Roman" w:hAnsi="Times New Roman"/>
              </w:rPr>
              <w:t xml:space="preserve"> of dealer</w:t>
            </w:r>
            <w:r w:rsidR="00860D75">
              <w:rPr>
                <w:rFonts w:ascii="Times New Roman" w:hAnsi="Times New Roman"/>
              </w:rPr>
              <w:t xml:space="preserve"> &amp; cartel</w:t>
            </w:r>
            <w:r w:rsidR="0023171D">
              <w:rPr>
                <w:rFonts w:ascii="Times New Roman" w:hAnsi="Times New Roman"/>
              </w:rPr>
              <w:t xml:space="preserve"> vs user approach</w:t>
            </w:r>
          </w:p>
          <w:p w14:paraId="76D865C3" w14:textId="6D95EE3C" w:rsidR="008B2A5D" w:rsidRDefault="008B2A5D" w:rsidP="008B2A5D">
            <w:pPr>
              <w:spacing w:after="0" w:line="240" w:lineRule="auto"/>
              <w:rPr>
                <w:rFonts w:ascii="Times New Roman" w:hAnsi="Times New Roman"/>
              </w:rPr>
            </w:pPr>
          </w:p>
          <w:p w14:paraId="2BE174C0" w14:textId="42732CE8" w:rsidR="008B2A5D" w:rsidRDefault="008B2A5D" w:rsidP="008B2A5D">
            <w:pPr>
              <w:spacing w:after="0" w:line="240" w:lineRule="auto"/>
              <w:rPr>
                <w:rFonts w:ascii="Times New Roman" w:hAnsi="Times New Roman"/>
              </w:rPr>
            </w:pPr>
            <w:r>
              <w:rPr>
                <w:rFonts w:ascii="Times New Roman" w:hAnsi="Times New Roman"/>
              </w:rPr>
              <w:t>2. Medication disposal events</w:t>
            </w:r>
          </w:p>
          <w:p w14:paraId="445645CF" w14:textId="77777777" w:rsidR="008B2A5D" w:rsidRPr="008B2A5D" w:rsidRDefault="008B2A5D" w:rsidP="008B2A5D">
            <w:pPr>
              <w:spacing w:after="0" w:line="240" w:lineRule="auto"/>
              <w:rPr>
                <w:rFonts w:ascii="Times New Roman" w:hAnsi="Times New Roman"/>
              </w:rPr>
            </w:pPr>
          </w:p>
          <w:p w14:paraId="675ECF8E" w14:textId="77777777" w:rsidR="005D61B0" w:rsidRDefault="005D61B0" w:rsidP="005D61B0">
            <w:pPr>
              <w:spacing w:after="0" w:line="240" w:lineRule="auto"/>
              <w:rPr>
                <w:rFonts w:ascii="Times New Roman" w:hAnsi="Times New Roman"/>
              </w:rPr>
            </w:pPr>
            <w:r w:rsidRPr="005D61B0">
              <w:rPr>
                <w:rFonts w:ascii="Times New Roman" w:hAnsi="Times New Roman"/>
              </w:rPr>
              <w:t>3. Drug Court</w:t>
            </w:r>
          </w:p>
          <w:p w14:paraId="699F9F6B" w14:textId="77777777" w:rsidR="00AF0A68" w:rsidRDefault="00AF0A68" w:rsidP="005D61B0">
            <w:pPr>
              <w:spacing w:after="0" w:line="240" w:lineRule="auto"/>
              <w:rPr>
                <w:rFonts w:ascii="Times New Roman" w:hAnsi="Times New Roman"/>
              </w:rPr>
            </w:pPr>
          </w:p>
          <w:p w14:paraId="2B6F492A" w14:textId="568A8C46" w:rsidR="00AF0A68" w:rsidRPr="005D61B0" w:rsidRDefault="00B91482" w:rsidP="005D61B0">
            <w:pPr>
              <w:spacing w:after="0" w:line="240" w:lineRule="auto"/>
              <w:rPr>
                <w:rFonts w:ascii="Times New Roman" w:hAnsi="Times New Roman"/>
              </w:rPr>
            </w:pPr>
            <w:r>
              <w:rPr>
                <w:rFonts w:ascii="Times New Roman" w:hAnsi="Times New Roman"/>
              </w:rPr>
              <w:t>4.Training crisis intervention team members</w:t>
            </w:r>
          </w:p>
          <w:p w14:paraId="3B4D6E0D" w14:textId="77777777" w:rsidR="005D61B0" w:rsidRPr="005D61B0" w:rsidRDefault="005D61B0" w:rsidP="005D61B0">
            <w:pPr>
              <w:spacing w:after="0" w:line="240" w:lineRule="auto"/>
              <w:rPr>
                <w:rFonts w:ascii="Times New Roman" w:hAnsi="Times New Roman"/>
              </w:rPr>
            </w:pPr>
          </w:p>
          <w:p w14:paraId="30A44341" w14:textId="1DAA812F" w:rsidR="00910785" w:rsidRDefault="00B91482" w:rsidP="005D61B0">
            <w:pPr>
              <w:spacing w:after="0" w:line="240" w:lineRule="auto"/>
              <w:rPr>
                <w:rFonts w:ascii="Times New Roman" w:hAnsi="Times New Roman"/>
              </w:rPr>
            </w:pPr>
            <w:r>
              <w:rPr>
                <w:rFonts w:ascii="Times New Roman" w:hAnsi="Times New Roman"/>
              </w:rPr>
              <w:t>5</w:t>
            </w:r>
            <w:r w:rsidR="005D61B0" w:rsidRPr="005D61B0">
              <w:rPr>
                <w:rFonts w:ascii="Times New Roman" w:hAnsi="Times New Roman"/>
              </w:rPr>
              <w:t>. Local work-release program</w:t>
            </w:r>
          </w:p>
          <w:p w14:paraId="794BE654" w14:textId="6FD02E9B" w:rsidR="001B65E4" w:rsidRDefault="001B65E4" w:rsidP="005D61B0">
            <w:pPr>
              <w:spacing w:after="0" w:line="240" w:lineRule="auto"/>
              <w:rPr>
                <w:rFonts w:ascii="Times New Roman" w:hAnsi="Times New Roman"/>
              </w:rPr>
            </w:pPr>
          </w:p>
          <w:p w14:paraId="28986466" w14:textId="4C6FECF1" w:rsidR="00EB469C" w:rsidRPr="00910785" w:rsidRDefault="00B91482" w:rsidP="001B65E4">
            <w:pPr>
              <w:spacing w:after="0" w:line="240" w:lineRule="auto"/>
              <w:rPr>
                <w:rFonts w:ascii="Times New Roman" w:hAnsi="Times New Roman"/>
              </w:rPr>
            </w:pPr>
            <w:r>
              <w:rPr>
                <w:rFonts w:ascii="Times New Roman" w:hAnsi="Times New Roman"/>
              </w:rPr>
              <w:t>6</w:t>
            </w:r>
            <w:r w:rsidR="001B65E4">
              <w:rPr>
                <w:rFonts w:ascii="Times New Roman" w:hAnsi="Times New Roman"/>
              </w:rPr>
              <w:t xml:space="preserve">. </w:t>
            </w:r>
            <w:proofErr w:type="spellStart"/>
            <w:r w:rsidR="001B65E4">
              <w:rPr>
                <w:rFonts w:ascii="Times New Roman" w:hAnsi="Times New Roman"/>
              </w:rPr>
              <w:t>NaloxBoxes</w:t>
            </w:r>
            <w:proofErr w:type="spellEnd"/>
            <w:r w:rsidR="001B65E4">
              <w:rPr>
                <w:rFonts w:ascii="Times New Roman" w:hAnsi="Times New Roman"/>
              </w:rPr>
              <w:t xml:space="preserve"> &amp; drug disposal boxes</w:t>
            </w:r>
          </w:p>
        </w:tc>
        <w:tc>
          <w:tcPr>
            <w:tcW w:w="3175" w:type="dxa"/>
          </w:tcPr>
          <w:p w14:paraId="12A50B2A" w14:textId="71C2F738" w:rsidR="00DE10D4" w:rsidRPr="00DE10D4" w:rsidRDefault="00DE10D4" w:rsidP="00DE10D4">
            <w:pPr>
              <w:spacing w:after="0" w:line="240" w:lineRule="auto"/>
              <w:rPr>
                <w:rFonts w:ascii="Times New Roman" w:hAnsi="Times New Roman"/>
              </w:rPr>
            </w:pPr>
            <w:r w:rsidRPr="00DE10D4">
              <w:rPr>
                <w:rFonts w:ascii="Times New Roman" w:hAnsi="Times New Roman"/>
              </w:rPr>
              <w:t xml:space="preserve">1. </w:t>
            </w:r>
            <w:r w:rsidR="00B07DD8">
              <w:rPr>
                <w:rFonts w:ascii="Times New Roman" w:hAnsi="Times New Roman"/>
              </w:rPr>
              <w:t>Turnover of personn</w:t>
            </w:r>
            <w:r w:rsidR="00193257">
              <w:rPr>
                <w:rFonts w:ascii="Times New Roman" w:hAnsi="Times New Roman"/>
              </w:rPr>
              <w:t>el focused on salary vs. careers</w:t>
            </w:r>
          </w:p>
          <w:p w14:paraId="60AA1868" w14:textId="77777777" w:rsidR="00DE10D4" w:rsidRPr="00DE10D4" w:rsidRDefault="00DE10D4" w:rsidP="00DE10D4">
            <w:pPr>
              <w:spacing w:after="0" w:line="240" w:lineRule="auto"/>
              <w:rPr>
                <w:rFonts w:ascii="Times New Roman" w:hAnsi="Times New Roman"/>
              </w:rPr>
            </w:pPr>
          </w:p>
          <w:p w14:paraId="10CFD290" w14:textId="6CF815D7" w:rsidR="00DE10D4" w:rsidRDefault="00DE10D4" w:rsidP="00DE10D4">
            <w:pPr>
              <w:spacing w:after="0" w:line="240" w:lineRule="auto"/>
              <w:rPr>
                <w:rFonts w:ascii="Times New Roman" w:hAnsi="Times New Roman"/>
              </w:rPr>
            </w:pPr>
            <w:r w:rsidRPr="00DE10D4">
              <w:rPr>
                <w:rFonts w:ascii="Times New Roman" w:hAnsi="Times New Roman"/>
              </w:rPr>
              <w:t xml:space="preserve">2. </w:t>
            </w:r>
            <w:r w:rsidR="008B2A5D">
              <w:rPr>
                <w:rFonts w:ascii="Times New Roman" w:hAnsi="Times New Roman"/>
              </w:rPr>
              <w:t>Increas</w:t>
            </w:r>
            <w:r w:rsidR="0022197B">
              <w:rPr>
                <w:rFonts w:ascii="Times New Roman" w:hAnsi="Times New Roman"/>
              </w:rPr>
              <w:t>in</w:t>
            </w:r>
            <w:r w:rsidR="0095114D">
              <w:rPr>
                <w:rFonts w:ascii="Times New Roman" w:hAnsi="Times New Roman"/>
              </w:rPr>
              <w:t>g</w:t>
            </w:r>
            <w:r w:rsidR="008B2A5D">
              <w:rPr>
                <w:rFonts w:ascii="Times New Roman" w:hAnsi="Times New Roman"/>
              </w:rPr>
              <w:t xml:space="preserve"> drug trafficking from Louisville &amp; Indianapolis</w:t>
            </w:r>
          </w:p>
          <w:p w14:paraId="60271B8A" w14:textId="77777777" w:rsidR="008B2A5D" w:rsidRPr="00DE10D4" w:rsidRDefault="008B2A5D" w:rsidP="00DE10D4">
            <w:pPr>
              <w:spacing w:after="0" w:line="240" w:lineRule="auto"/>
              <w:rPr>
                <w:rFonts w:ascii="Times New Roman" w:hAnsi="Times New Roman"/>
              </w:rPr>
            </w:pPr>
          </w:p>
          <w:p w14:paraId="60F555FD" w14:textId="2A14E857" w:rsidR="005E4AB7" w:rsidRPr="00910785" w:rsidRDefault="00DE10D4" w:rsidP="0022197B">
            <w:pPr>
              <w:spacing w:after="0" w:line="240" w:lineRule="auto"/>
              <w:rPr>
                <w:rFonts w:ascii="Times New Roman" w:hAnsi="Times New Roman"/>
              </w:rPr>
            </w:pPr>
            <w:r w:rsidRPr="00DE10D4">
              <w:rPr>
                <w:rFonts w:ascii="Times New Roman" w:hAnsi="Times New Roman"/>
              </w:rPr>
              <w:t xml:space="preserve">3. </w:t>
            </w:r>
            <w:r w:rsidR="008B2A5D">
              <w:rPr>
                <w:rFonts w:ascii="Times New Roman" w:hAnsi="Times New Roman"/>
              </w:rPr>
              <w:t xml:space="preserve">Lack of </w:t>
            </w:r>
            <w:r w:rsidR="00EB469C">
              <w:rPr>
                <w:rFonts w:ascii="Times New Roman" w:hAnsi="Times New Roman"/>
              </w:rPr>
              <w:t>c</w:t>
            </w:r>
            <w:r w:rsidRPr="00DE10D4">
              <w:rPr>
                <w:rFonts w:ascii="Times New Roman" w:hAnsi="Times New Roman"/>
              </w:rPr>
              <w:t>risis intervention team</w:t>
            </w:r>
            <w:r w:rsidR="009A018B">
              <w:rPr>
                <w:rFonts w:ascii="Times New Roman" w:hAnsi="Times New Roman"/>
              </w:rPr>
              <w:t xml:space="preserve"> buy-in </w:t>
            </w:r>
            <w:r w:rsidR="00040344">
              <w:rPr>
                <w:rFonts w:ascii="Times New Roman" w:hAnsi="Times New Roman"/>
              </w:rPr>
              <w:t xml:space="preserve">of </w:t>
            </w:r>
            <w:r w:rsidR="009A018B">
              <w:rPr>
                <w:rFonts w:ascii="Times New Roman" w:hAnsi="Times New Roman"/>
              </w:rPr>
              <w:t xml:space="preserve">trained </w:t>
            </w:r>
            <w:r w:rsidR="000377D4">
              <w:rPr>
                <w:rFonts w:ascii="Times New Roman" w:hAnsi="Times New Roman"/>
              </w:rPr>
              <w:t xml:space="preserve">community </w:t>
            </w:r>
            <w:r w:rsidR="00040344">
              <w:rPr>
                <w:rFonts w:ascii="Times New Roman" w:hAnsi="Times New Roman"/>
              </w:rPr>
              <w:t>members</w:t>
            </w:r>
          </w:p>
        </w:tc>
      </w:tr>
      <w:tr w:rsidR="00910785" w:rsidRPr="00910785" w14:paraId="5425B24B" w14:textId="77777777" w:rsidTr="00910785">
        <w:tc>
          <w:tcPr>
            <w:tcW w:w="3009" w:type="dxa"/>
            <w:shd w:val="clear" w:color="auto" w:fill="2F5496"/>
          </w:tcPr>
          <w:p w14:paraId="3196C3CB"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Protective Factors</w:t>
            </w:r>
          </w:p>
        </w:tc>
        <w:tc>
          <w:tcPr>
            <w:tcW w:w="3166" w:type="dxa"/>
            <w:shd w:val="clear" w:color="auto" w:fill="2F5496"/>
          </w:tcPr>
          <w:p w14:paraId="7FE20F2B"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Resources/Assets</w:t>
            </w:r>
          </w:p>
        </w:tc>
        <w:tc>
          <w:tcPr>
            <w:tcW w:w="3175" w:type="dxa"/>
            <w:shd w:val="clear" w:color="auto" w:fill="2F5496"/>
          </w:tcPr>
          <w:p w14:paraId="1E6CEF51"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Limitations/Gaps</w:t>
            </w:r>
          </w:p>
        </w:tc>
      </w:tr>
      <w:tr w:rsidR="00910785" w:rsidRPr="00910785" w14:paraId="4EE8E478" w14:textId="77777777" w:rsidTr="001B6B22">
        <w:tc>
          <w:tcPr>
            <w:tcW w:w="3009" w:type="dxa"/>
          </w:tcPr>
          <w:p w14:paraId="4535C61B" w14:textId="669EF565" w:rsidR="00910785" w:rsidRDefault="00910785" w:rsidP="00910785">
            <w:pPr>
              <w:spacing w:after="0" w:line="240" w:lineRule="auto"/>
              <w:rPr>
                <w:rFonts w:ascii="Times New Roman" w:hAnsi="Times New Roman"/>
              </w:rPr>
            </w:pPr>
            <w:r w:rsidRPr="00910785">
              <w:rPr>
                <w:rFonts w:ascii="Times New Roman" w:hAnsi="Times New Roman"/>
              </w:rPr>
              <w:lastRenderedPageBreak/>
              <w:t>1.</w:t>
            </w:r>
          </w:p>
          <w:p w14:paraId="366E1BD3" w14:textId="0EB02C8C" w:rsidR="00910785" w:rsidRPr="00910785" w:rsidRDefault="00755C88" w:rsidP="00910785">
            <w:pPr>
              <w:spacing w:after="0" w:line="240" w:lineRule="auto"/>
              <w:rPr>
                <w:rFonts w:ascii="Times New Roman" w:hAnsi="Times New Roman"/>
              </w:rPr>
            </w:pPr>
            <w:r w:rsidRPr="00755C88">
              <w:rPr>
                <w:rFonts w:ascii="Times New Roman" w:hAnsi="Times New Roman"/>
              </w:rPr>
              <w:t>Community partners addressing substance use</w:t>
            </w:r>
          </w:p>
        </w:tc>
        <w:tc>
          <w:tcPr>
            <w:tcW w:w="3166" w:type="dxa"/>
          </w:tcPr>
          <w:p w14:paraId="40656B2F" w14:textId="45513E7D" w:rsidR="00782EF0" w:rsidRDefault="004649C9" w:rsidP="008511A5">
            <w:pPr>
              <w:spacing w:after="0" w:line="240" w:lineRule="auto"/>
              <w:rPr>
                <w:rFonts w:ascii="Times New Roman" w:hAnsi="Times New Roman"/>
              </w:rPr>
            </w:pPr>
            <w:r>
              <w:rPr>
                <w:rFonts w:ascii="Times New Roman" w:hAnsi="Times New Roman"/>
              </w:rPr>
              <w:t>1</w:t>
            </w:r>
            <w:r w:rsidR="00782EF0">
              <w:rPr>
                <w:rFonts w:ascii="Times New Roman" w:hAnsi="Times New Roman"/>
              </w:rPr>
              <w:t>. International Overdose Awareness Day, Red Ribbon Campaign,</w:t>
            </w:r>
            <w:r w:rsidR="00126B2E">
              <w:rPr>
                <w:rFonts w:ascii="Times New Roman" w:hAnsi="Times New Roman"/>
              </w:rPr>
              <w:t xml:space="preserve"> </w:t>
            </w:r>
            <w:proofErr w:type="spellStart"/>
            <w:r w:rsidR="00126B2E">
              <w:rPr>
                <w:rFonts w:ascii="Times New Roman" w:hAnsi="Times New Roman"/>
              </w:rPr>
              <w:t>O</w:t>
            </w:r>
            <w:r w:rsidR="00E168E6">
              <w:rPr>
                <w:rFonts w:ascii="Times New Roman" w:hAnsi="Times New Roman"/>
              </w:rPr>
              <w:t>kSOBERfest</w:t>
            </w:r>
            <w:proofErr w:type="spellEnd"/>
            <w:r w:rsidR="00E168E6">
              <w:rPr>
                <w:rFonts w:ascii="Times New Roman" w:hAnsi="Times New Roman"/>
              </w:rPr>
              <w:t>,</w:t>
            </w:r>
            <w:r w:rsidR="00782EF0">
              <w:rPr>
                <w:rFonts w:ascii="Times New Roman" w:hAnsi="Times New Roman"/>
              </w:rPr>
              <w:t xml:space="preserve"> recovery rallies </w:t>
            </w:r>
            <w:r w:rsidR="00E168E6">
              <w:rPr>
                <w:rFonts w:ascii="Times New Roman" w:hAnsi="Times New Roman"/>
              </w:rPr>
              <w:t>&amp; recognition</w:t>
            </w:r>
            <w:r w:rsidR="001C5D88">
              <w:rPr>
                <w:rFonts w:ascii="Times New Roman" w:hAnsi="Times New Roman"/>
              </w:rPr>
              <w:t xml:space="preserve"> event</w:t>
            </w:r>
            <w:r w:rsidR="0002653F">
              <w:rPr>
                <w:rFonts w:ascii="Times New Roman" w:hAnsi="Times New Roman"/>
              </w:rPr>
              <w:t>s, RCO 180 formation</w:t>
            </w:r>
          </w:p>
          <w:p w14:paraId="3D5344D0" w14:textId="77777777" w:rsidR="00C85BDB" w:rsidRDefault="00C85BDB" w:rsidP="008511A5">
            <w:pPr>
              <w:spacing w:after="0" w:line="240" w:lineRule="auto"/>
              <w:rPr>
                <w:rFonts w:ascii="Times New Roman" w:hAnsi="Times New Roman"/>
              </w:rPr>
            </w:pPr>
          </w:p>
          <w:p w14:paraId="2E2B907E" w14:textId="77777777" w:rsidR="00C85BDB" w:rsidRDefault="004649C9" w:rsidP="008511A5">
            <w:pPr>
              <w:spacing w:after="0" w:line="240" w:lineRule="auto"/>
              <w:rPr>
                <w:rFonts w:ascii="Times New Roman" w:hAnsi="Times New Roman"/>
              </w:rPr>
            </w:pPr>
            <w:r>
              <w:rPr>
                <w:rFonts w:ascii="Times New Roman" w:hAnsi="Times New Roman"/>
              </w:rPr>
              <w:t>2</w:t>
            </w:r>
            <w:r w:rsidR="00C85BDB">
              <w:rPr>
                <w:rFonts w:ascii="Times New Roman" w:hAnsi="Times New Roman"/>
              </w:rPr>
              <w:t>.</w:t>
            </w:r>
            <w:r w:rsidR="00CC5867">
              <w:rPr>
                <w:rFonts w:ascii="Times New Roman" w:hAnsi="Times New Roman"/>
              </w:rPr>
              <w:t xml:space="preserve"> Community-based interventions</w:t>
            </w:r>
          </w:p>
          <w:p w14:paraId="02FD2E37" w14:textId="77777777" w:rsidR="004649C9" w:rsidRDefault="004649C9" w:rsidP="008511A5">
            <w:pPr>
              <w:spacing w:after="0" w:line="240" w:lineRule="auto"/>
              <w:rPr>
                <w:rFonts w:ascii="Times New Roman" w:hAnsi="Times New Roman"/>
              </w:rPr>
            </w:pPr>
          </w:p>
          <w:p w14:paraId="4A9F699D" w14:textId="759AEA2C" w:rsidR="004649C9" w:rsidRDefault="004649C9" w:rsidP="008511A5">
            <w:pPr>
              <w:spacing w:after="0" w:line="240" w:lineRule="auto"/>
              <w:rPr>
                <w:rFonts w:ascii="Times New Roman" w:hAnsi="Times New Roman"/>
              </w:rPr>
            </w:pPr>
            <w:r>
              <w:rPr>
                <w:rFonts w:ascii="Times New Roman" w:hAnsi="Times New Roman"/>
              </w:rPr>
              <w:t>3</w:t>
            </w:r>
            <w:r w:rsidRPr="004649C9">
              <w:rPr>
                <w:rFonts w:ascii="Times New Roman" w:hAnsi="Times New Roman"/>
              </w:rPr>
              <w:t>. Collaborations with schools and treatment providers</w:t>
            </w:r>
            <w:r w:rsidR="00D16334">
              <w:rPr>
                <w:rFonts w:ascii="Times New Roman" w:hAnsi="Times New Roman"/>
              </w:rPr>
              <w:t>, SRO’s</w:t>
            </w:r>
          </w:p>
          <w:p w14:paraId="7EAC7904" w14:textId="77777777" w:rsidR="004649C9" w:rsidRDefault="004649C9" w:rsidP="008511A5">
            <w:pPr>
              <w:spacing w:after="0" w:line="240" w:lineRule="auto"/>
              <w:rPr>
                <w:rFonts w:ascii="Times New Roman" w:hAnsi="Times New Roman"/>
              </w:rPr>
            </w:pPr>
          </w:p>
          <w:p w14:paraId="276B44B4" w14:textId="77777777" w:rsidR="004649C9" w:rsidRDefault="004649C9" w:rsidP="008511A5">
            <w:pPr>
              <w:spacing w:after="0" w:line="240" w:lineRule="auto"/>
              <w:rPr>
                <w:rFonts w:ascii="Times New Roman" w:hAnsi="Times New Roman"/>
              </w:rPr>
            </w:pPr>
            <w:r>
              <w:rPr>
                <w:rFonts w:ascii="Times New Roman" w:hAnsi="Times New Roman"/>
              </w:rPr>
              <w:t>4. Increased tracking of prescriptions by pharmacies &amp; physicians</w:t>
            </w:r>
          </w:p>
          <w:p w14:paraId="41741DCE" w14:textId="77777777" w:rsidR="004649C9" w:rsidRDefault="004649C9" w:rsidP="008511A5">
            <w:pPr>
              <w:spacing w:after="0" w:line="240" w:lineRule="auto"/>
              <w:rPr>
                <w:rFonts w:ascii="Times New Roman" w:hAnsi="Times New Roman"/>
              </w:rPr>
            </w:pPr>
          </w:p>
          <w:p w14:paraId="52EB6E37" w14:textId="677F9F79" w:rsidR="004649C9" w:rsidRDefault="004649C9" w:rsidP="008511A5">
            <w:pPr>
              <w:spacing w:after="0" w:line="240" w:lineRule="auto"/>
              <w:rPr>
                <w:rFonts w:ascii="Times New Roman" w:hAnsi="Times New Roman"/>
              </w:rPr>
            </w:pPr>
            <w:r>
              <w:rPr>
                <w:rFonts w:ascii="Times New Roman" w:hAnsi="Times New Roman"/>
              </w:rPr>
              <w:t xml:space="preserve">5. </w:t>
            </w:r>
            <w:r w:rsidR="00B47B49">
              <w:rPr>
                <w:rFonts w:ascii="Times New Roman" w:hAnsi="Times New Roman"/>
              </w:rPr>
              <w:t xml:space="preserve">Monitoring of </w:t>
            </w:r>
            <w:r w:rsidR="00901748">
              <w:rPr>
                <w:rFonts w:ascii="Times New Roman" w:hAnsi="Times New Roman"/>
              </w:rPr>
              <w:t>pseudoephedrine</w:t>
            </w:r>
            <w:r w:rsidR="00D96F79">
              <w:rPr>
                <w:rFonts w:ascii="Times New Roman" w:hAnsi="Times New Roman"/>
              </w:rPr>
              <w:t xml:space="preserve"> by law enforcement</w:t>
            </w:r>
          </w:p>
          <w:p w14:paraId="7AB9E7B6" w14:textId="3EBF968B" w:rsidR="00F52453" w:rsidRPr="00910785" w:rsidRDefault="00F52453" w:rsidP="008511A5">
            <w:pPr>
              <w:spacing w:after="0" w:line="240" w:lineRule="auto"/>
              <w:rPr>
                <w:rFonts w:ascii="Times New Roman" w:hAnsi="Times New Roman"/>
              </w:rPr>
            </w:pPr>
          </w:p>
        </w:tc>
        <w:tc>
          <w:tcPr>
            <w:tcW w:w="3175" w:type="dxa"/>
          </w:tcPr>
          <w:p w14:paraId="5A926FB7" w14:textId="223D3BB4" w:rsidR="00C85BDB" w:rsidRDefault="00C85BDB" w:rsidP="00B42BAB">
            <w:pPr>
              <w:spacing w:after="0" w:line="240" w:lineRule="auto"/>
              <w:rPr>
                <w:rFonts w:ascii="Times New Roman" w:hAnsi="Times New Roman"/>
              </w:rPr>
            </w:pPr>
            <w:r>
              <w:rPr>
                <w:rFonts w:ascii="Times New Roman" w:hAnsi="Times New Roman"/>
              </w:rPr>
              <w:t xml:space="preserve">1.  Generational substance </w:t>
            </w:r>
            <w:proofErr w:type="gramStart"/>
            <w:r>
              <w:rPr>
                <w:rFonts w:ascii="Times New Roman" w:hAnsi="Times New Roman"/>
              </w:rPr>
              <w:t>use</w:t>
            </w:r>
            <w:proofErr w:type="gramEnd"/>
            <w:r>
              <w:rPr>
                <w:rFonts w:ascii="Times New Roman" w:hAnsi="Times New Roman"/>
              </w:rPr>
              <w:t xml:space="preserve"> among families</w:t>
            </w:r>
          </w:p>
          <w:p w14:paraId="019F7BB3" w14:textId="77777777" w:rsidR="00C85BDB" w:rsidRDefault="00C85BDB" w:rsidP="00B42BAB">
            <w:pPr>
              <w:spacing w:after="0" w:line="240" w:lineRule="auto"/>
              <w:rPr>
                <w:rFonts w:ascii="Times New Roman" w:hAnsi="Times New Roman"/>
              </w:rPr>
            </w:pPr>
          </w:p>
          <w:p w14:paraId="32EB81DD" w14:textId="5C3BA0A9" w:rsidR="00C85BDB" w:rsidRDefault="00676EE6" w:rsidP="00B42BAB">
            <w:pPr>
              <w:spacing w:after="0" w:line="240" w:lineRule="auto"/>
              <w:rPr>
                <w:rFonts w:ascii="Times New Roman" w:hAnsi="Times New Roman"/>
              </w:rPr>
            </w:pPr>
            <w:r>
              <w:rPr>
                <w:rFonts w:ascii="Times New Roman" w:hAnsi="Times New Roman"/>
              </w:rPr>
              <w:t>2. Interventions</w:t>
            </w:r>
            <w:r w:rsidR="00CC5867">
              <w:rPr>
                <w:rFonts w:ascii="Times New Roman" w:hAnsi="Times New Roman"/>
              </w:rPr>
              <w:t xml:space="preserve"> </w:t>
            </w:r>
          </w:p>
          <w:p w14:paraId="65C29DE8" w14:textId="77777777" w:rsidR="00782EF0" w:rsidRDefault="00782EF0" w:rsidP="00B42BAB">
            <w:pPr>
              <w:spacing w:after="0" w:line="240" w:lineRule="auto"/>
              <w:rPr>
                <w:rFonts w:ascii="Times New Roman" w:hAnsi="Times New Roman"/>
              </w:rPr>
            </w:pPr>
          </w:p>
          <w:p w14:paraId="25F010ED" w14:textId="77777777" w:rsidR="00782EF0" w:rsidRDefault="00676EE6" w:rsidP="00B42BAB">
            <w:pPr>
              <w:spacing w:after="0" w:line="240" w:lineRule="auto"/>
              <w:rPr>
                <w:rFonts w:ascii="Times New Roman" w:hAnsi="Times New Roman"/>
              </w:rPr>
            </w:pPr>
            <w:r>
              <w:rPr>
                <w:rFonts w:ascii="Times New Roman" w:hAnsi="Times New Roman"/>
              </w:rPr>
              <w:t xml:space="preserve">3. </w:t>
            </w:r>
            <w:r w:rsidR="004649C9">
              <w:rPr>
                <w:rFonts w:ascii="Times New Roman" w:hAnsi="Times New Roman"/>
              </w:rPr>
              <w:t>Increased access to alcohol and online substances, including vaping supplies</w:t>
            </w:r>
          </w:p>
          <w:p w14:paraId="16B38CA6" w14:textId="77777777" w:rsidR="004649C9" w:rsidRDefault="004649C9" w:rsidP="00B42BAB">
            <w:pPr>
              <w:spacing w:after="0" w:line="240" w:lineRule="auto"/>
              <w:rPr>
                <w:rFonts w:ascii="Times New Roman" w:hAnsi="Times New Roman"/>
              </w:rPr>
            </w:pPr>
          </w:p>
          <w:p w14:paraId="3D1991A1" w14:textId="77777777" w:rsidR="005414AC" w:rsidRDefault="005414AC" w:rsidP="00B42BAB">
            <w:pPr>
              <w:spacing w:after="0" w:line="240" w:lineRule="auto"/>
              <w:rPr>
                <w:rFonts w:ascii="Times New Roman" w:hAnsi="Times New Roman"/>
              </w:rPr>
            </w:pPr>
            <w:r>
              <w:rPr>
                <w:rFonts w:ascii="Times New Roman" w:hAnsi="Times New Roman"/>
              </w:rPr>
              <w:t>4. Homelessness</w:t>
            </w:r>
          </w:p>
          <w:p w14:paraId="79267CD4" w14:textId="77777777" w:rsidR="003F09A9" w:rsidRDefault="003F09A9" w:rsidP="00B42BAB">
            <w:pPr>
              <w:spacing w:after="0" w:line="240" w:lineRule="auto"/>
              <w:rPr>
                <w:rFonts w:ascii="Times New Roman" w:hAnsi="Times New Roman"/>
              </w:rPr>
            </w:pPr>
          </w:p>
          <w:p w14:paraId="5F63F4FA" w14:textId="77777777" w:rsidR="003F09A9" w:rsidRDefault="003F09A9" w:rsidP="00B42BAB">
            <w:pPr>
              <w:spacing w:after="0" w:line="240" w:lineRule="auto"/>
              <w:rPr>
                <w:rFonts w:ascii="Times New Roman" w:hAnsi="Times New Roman"/>
              </w:rPr>
            </w:pPr>
            <w:r>
              <w:rPr>
                <w:rFonts w:ascii="Times New Roman" w:hAnsi="Times New Roman"/>
              </w:rPr>
              <w:t>5 Lack of parental accountability</w:t>
            </w:r>
          </w:p>
          <w:p w14:paraId="3358AD22" w14:textId="77777777" w:rsidR="003F09A9" w:rsidRDefault="003F09A9" w:rsidP="00B42BAB">
            <w:pPr>
              <w:spacing w:after="0" w:line="240" w:lineRule="auto"/>
              <w:rPr>
                <w:rFonts w:ascii="Times New Roman" w:hAnsi="Times New Roman"/>
              </w:rPr>
            </w:pPr>
          </w:p>
          <w:p w14:paraId="1902B470" w14:textId="77777777" w:rsidR="003F09A9" w:rsidRDefault="003F09A9" w:rsidP="00B42BAB">
            <w:pPr>
              <w:spacing w:after="0" w:line="240" w:lineRule="auto"/>
              <w:rPr>
                <w:rFonts w:ascii="Times New Roman" w:hAnsi="Times New Roman"/>
              </w:rPr>
            </w:pPr>
            <w:r>
              <w:rPr>
                <w:rFonts w:ascii="Times New Roman" w:hAnsi="Times New Roman"/>
              </w:rPr>
              <w:t>6. Social media influences</w:t>
            </w:r>
          </w:p>
          <w:p w14:paraId="445F6F7B" w14:textId="77777777" w:rsidR="00262786" w:rsidRDefault="00262786" w:rsidP="00B42BAB">
            <w:pPr>
              <w:spacing w:after="0" w:line="240" w:lineRule="auto"/>
              <w:rPr>
                <w:rFonts w:ascii="Times New Roman" w:hAnsi="Times New Roman"/>
              </w:rPr>
            </w:pPr>
          </w:p>
          <w:p w14:paraId="700019C1" w14:textId="374C4359" w:rsidR="00262786" w:rsidRPr="00910785" w:rsidRDefault="00262786" w:rsidP="00B42BAB">
            <w:pPr>
              <w:spacing w:after="0" w:line="240" w:lineRule="auto"/>
              <w:rPr>
                <w:rFonts w:ascii="Times New Roman" w:hAnsi="Times New Roman"/>
              </w:rPr>
            </w:pPr>
            <w:r>
              <w:rPr>
                <w:rFonts w:ascii="Times New Roman" w:hAnsi="Times New Roman"/>
              </w:rPr>
              <w:t>7. Internet access for on-line purchases</w:t>
            </w:r>
          </w:p>
        </w:tc>
      </w:tr>
      <w:tr w:rsidR="00910785" w:rsidRPr="00910785" w14:paraId="5DA560FF" w14:textId="77777777" w:rsidTr="001B6B22">
        <w:tc>
          <w:tcPr>
            <w:tcW w:w="3009" w:type="dxa"/>
          </w:tcPr>
          <w:p w14:paraId="094EE250" w14:textId="543BA4EE" w:rsidR="00910785" w:rsidRPr="00910785" w:rsidRDefault="00910785" w:rsidP="00910785">
            <w:pPr>
              <w:spacing w:after="0" w:line="240" w:lineRule="auto"/>
              <w:rPr>
                <w:rFonts w:ascii="Times New Roman" w:hAnsi="Times New Roman"/>
              </w:rPr>
            </w:pPr>
            <w:r w:rsidRPr="00910785">
              <w:rPr>
                <w:rFonts w:ascii="Times New Roman" w:hAnsi="Times New Roman"/>
              </w:rPr>
              <w:t>2.</w:t>
            </w:r>
          </w:p>
          <w:p w14:paraId="324CBFE6" w14:textId="6ADDDD5B" w:rsidR="00910785" w:rsidRPr="00910785" w:rsidRDefault="00F32878" w:rsidP="00910785">
            <w:pPr>
              <w:spacing w:after="0" w:line="240" w:lineRule="auto"/>
              <w:rPr>
                <w:rFonts w:ascii="Times New Roman" w:hAnsi="Times New Roman"/>
              </w:rPr>
            </w:pPr>
            <w:r w:rsidRPr="00F32878">
              <w:rPr>
                <w:rFonts w:ascii="Times New Roman" w:hAnsi="Times New Roman"/>
              </w:rPr>
              <w:t>Expanding social services to provide additional collaborations and partnerships</w:t>
            </w:r>
          </w:p>
        </w:tc>
        <w:tc>
          <w:tcPr>
            <w:tcW w:w="3166" w:type="dxa"/>
          </w:tcPr>
          <w:p w14:paraId="1CD1CCD7" w14:textId="150FDA31" w:rsidR="00B71C43" w:rsidRPr="0070047B" w:rsidRDefault="0070047B" w:rsidP="0070047B">
            <w:pPr>
              <w:spacing w:after="0" w:line="240" w:lineRule="auto"/>
              <w:rPr>
                <w:rFonts w:ascii="Times New Roman" w:hAnsi="Times New Roman"/>
              </w:rPr>
            </w:pPr>
            <w:r w:rsidRPr="0070047B">
              <w:rPr>
                <w:rFonts w:ascii="Times New Roman" w:hAnsi="Times New Roman"/>
              </w:rPr>
              <w:t>1.</w:t>
            </w:r>
            <w:r>
              <w:rPr>
                <w:rFonts w:ascii="Times New Roman" w:hAnsi="Times New Roman"/>
              </w:rPr>
              <w:t xml:space="preserve">  </w:t>
            </w:r>
            <w:r w:rsidR="00B71C43" w:rsidRPr="0070047B">
              <w:rPr>
                <w:rFonts w:ascii="Times New Roman" w:hAnsi="Times New Roman"/>
              </w:rPr>
              <w:t>Alcohol &amp; Drug Court Services and educational programs in English &amp; Spanish</w:t>
            </w:r>
          </w:p>
          <w:p w14:paraId="1207020F" w14:textId="77777777" w:rsidR="0070047B" w:rsidRDefault="0070047B" w:rsidP="00B71C43">
            <w:pPr>
              <w:spacing w:after="0" w:line="240" w:lineRule="auto"/>
              <w:rPr>
                <w:rFonts w:ascii="Times New Roman" w:hAnsi="Times New Roman"/>
              </w:rPr>
            </w:pPr>
          </w:p>
          <w:p w14:paraId="5D443574" w14:textId="259AB8F8" w:rsidR="00B71C43" w:rsidRDefault="00782EF0" w:rsidP="00B71C43">
            <w:pPr>
              <w:spacing w:after="0" w:line="240" w:lineRule="auto"/>
              <w:rPr>
                <w:rFonts w:ascii="Times New Roman" w:hAnsi="Times New Roman"/>
              </w:rPr>
            </w:pPr>
            <w:r w:rsidRPr="00782EF0">
              <w:rPr>
                <w:rFonts w:ascii="Times New Roman" w:hAnsi="Times New Roman"/>
              </w:rPr>
              <w:t xml:space="preserve">2. </w:t>
            </w:r>
            <w:r w:rsidR="0070047B">
              <w:rPr>
                <w:rFonts w:ascii="Times New Roman" w:hAnsi="Times New Roman"/>
              </w:rPr>
              <w:t>Multiple</w:t>
            </w:r>
            <w:r w:rsidRPr="00782EF0">
              <w:rPr>
                <w:rFonts w:ascii="Times New Roman" w:hAnsi="Times New Roman"/>
              </w:rPr>
              <w:t xml:space="preserve"> MAT</w:t>
            </w:r>
            <w:r w:rsidR="00442F88">
              <w:rPr>
                <w:rFonts w:ascii="Times New Roman" w:hAnsi="Times New Roman"/>
              </w:rPr>
              <w:t>/MOUD</w:t>
            </w:r>
            <w:r w:rsidRPr="00782EF0">
              <w:rPr>
                <w:rFonts w:ascii="Times New Roman" w:hAnsi="Times New Roman"/>
              </w:rPr>
              <w:t xml:space="preserve"> service providers in Seymour</w:t>
            </w:r>
          </w:p>
          <w:p w14:paraId="0DB22073" w14:textId="77777777" w:rsidR="005414AC" w:rsidRPr="00B71C43" w:rsidRDefault="005414AC" w:rsidP="00B71C43">
            <w:pPr>
              <w:spacing w:after="0" w:line="240" w:lineRule="auto"/>
              <w:rPr>
                <w:rFonts w:ascii="Times New Roman" w:hAnsi="Times New Roman"/>
              </w:rPr>
            </w:pPr>
          </w:p>
          <w:p w14:paraId="11552910" w14:textId="033359DD" w:rsidR="00B71C43" w:rsidRDefault="00782EF0" w:rsidP="00B71C43">
            <w:pPr>
              <w:spacing w:after="0" w:line="240" w:lineRule="auto"/>
              <w:rPr>
                <w:rFonts w:ascii="Times New Roman" w:hAnsi="Times New Roman"/>
              </w:rPr>
            </w:pPr>
            <w:r w:rsidRPr="00782EF0">
              <w:rPr>
                <w:rFonts w:ascii="Times New Roman" w:hAnsi="Times New Roman"/>
              </w:rPr>
              <w:t xml:space="preserve">3. </w:t>
            </w:r>
            <w:r w:rsidRPr="00F31AAE">
              <w:rPr>
                <w:rFonts w:ascii="Times New Roman" w:hAnsi="Times New Roman"/>
              </w:rPr>
              <w:t>17</w:t>
            </w:r>
            <w:r w:rsidRPr="00782EF0">
              <w:rPr>
                <w:rFonts w:ascii="Times New Roman" w:hAnsi="Times New Roman"/>
              </w:rPr>
              <w:t xml:space="preserve"> active </w:t>
            </w:r>
            <w:r w:rsidR="00A87C4D">
              <w:rPr>
                <w:rFonts w:ascii="Times New Roman" w:hAnsi="Times New Roman"/>
              </w:rPr>
              <w:t>self-help</w:t>
            </w:r>
            <w:r w:rsidRPr="00782EF0">
              <w:rPr>
                <w:rFonts w:ascii="Times New Roman" w:hAnsi="Times New Roman"/>
              </w:rPr>
              <w:t xml:space="preserve"> meetings with new Latino meetings</w:t>
            </w:r>
            <w:r w:rsidR="00BA5158">
              <w:rPr>
                <w:rFonts w:ascii="Times New Roman" w:hAnsi="Times New Roman"/>
              </w:rPr>
              <w:t xml:space="preserve">, and </w:t>
            </w:r>
            <w:r w:rsidR="00C32F75">
              <w:rPr>
                <w:rFonts w:ascii="Times New Roman" w:hAnsi="Times New Roman"/>
              </w:rPr>
              <w:t>forming</w:t>
            </w:r>
            <w:r w:rsidR="00BA5158">
              <w:rPr>
                <w:rFonts w:ascii="Times New Roman" w:hAnsi="Times New Roman"/>
              </w:rPr>
              <w:t xml:space="preserve"> </w:t>
            </w:r>
            <w:r w:rsidR="00874AE3">
              <w:rPr>
                <w:rFonts w:ascii="Times New Roman" w:hAnsi="Times New Roman"/>
              </w:rPr>
              <w:t>RCO 180</w:t>
            </w:r>
          </w:p>
          <w:p w14:paraId="31515FA0" w14:textId="77777777" w:rsidR="00CC5867" w:rsidRPr="00B71C43" w:rsidRDefault="00CC5867" w:rsidP="00B71C43">
            <w:pPr>
              <w:spacing w:after="0" w:line="240" w:lineRule="auto"/>
              <w:rPr>
                <w:rFonts w:ascii="Times New Roman" w:hAnsi="Times New Roman"/>
              </w:rPr>
            </w:pPr>
          </w:p>
          <w:p w14:paraId="248CEFCA" w14:textId="77777777" w:rsidR="00910785" w:rsidRDefault="00FE44ED" w:rsidP="00B71C43">
            <w:pPr>
              <w:spacing w:after="0" w:line="240" w:lineRule="auto"/>
              <w:rPr>
                <w:rFonts w:ascii="Times New Roman" w:hAnsi="Times New Roman"/>
              </w:rPr>
            </w:pPr>
            <w:r>
              <w:rPr>
                <w:rFonts w:ascii="Times New Roman" w:hAnsi="Times New Roman"/>
              </w:rPr>
              <w:t>4</w:t>
            </w:r>
            <w:r w:rsidR="00B71C43" w:rsidRPr="00B71C43">
              <w:rPr>
                <w:rFonts w:ascii="Times New Roman" w:hAnsi="Times New Roman"/>
              </w:rPr>
              <w:t xml:space="preserve">. </w:t>
            </w:r>
            <w:r w:rsidR="005414AC">
              <w:rPr>
                <w:rFonts w:ascii="Times New Roman" w:hAnsi="Times New Roman"/>
              </w:rPr>
              <w:t>School-based substance use educational programs &amp; services</w:t>
            </w:r>
          </w:p>
          <w:p w14:paraId="6CA0127A" w14:textId="77777777" w:rsidR="007569C4" w:rsidRDefault="007569C4" w:rsidP="00B71C43">
            <w:pPr>
              <w:spacing w:after="0" w:line="240" w:lineRule="auto"/>
              <w:rPr>
                <w:rFonts w:ascii="Times New Roman" w:hAnsi="Times New Roman"/>
              </w:rPr>
            </w:pPr>
          </w:p>
          <w:p w14:paraId="661259CA" w14:textId="2D8DB1FD" w:rsidR="007569C4" w:rsidRPr="00910785" w:rsidRDefault="007569C4" w:rsidP="00B71C43">
            <w:pPr>
              <w:spacing w:after="0" w:line="240" w:lineRule="auto"/>
              <w:rPr>
                <w:rFonts w:ascii="Times New Roman" w:hAnsi="Times New Roman"/>
              </w:rPr>
            </w:pPr>
            <w:r>
              <w:rPr>
                <w:rFonts w:ascii="Times New Roman" w:hAnsi="Times New Roman"/>
              </w:rPr>
              <w:t>5</w:t>
            </w:r>
            <w:r w:rsidR="00C90448">
              <w:rPr>
                <w:rFonts w:ascii="Times New Roman" w:hAnsi="Times New Roman"/>
              </w:rPr>
              <w:t>. Peer Recovery Coaches &amp; Navigator</w:t>
            </w:r>
            <w:r w:rsidR="00F810BA">
              <w:rPr>
                <w:rFonts w:ascii="Times New Roman" w:hAnsi="Times New Roman"/>
              </w:rPr>
              <w:t xml:space="preserve"> implementation</w:t>
            </w:r>
          </w:p>
        </w:tc>
        <w:tc>
          <w:tcPr>
            <w:tcW w:w="3175" w:type="dxa"/>
          </w:tcPr>
          <w:p w14:paraId="1F8C4A71" w14:textId="282E3D66" w:rsidR="00B71C43" w:rsidRPr="00B71C43" w:rsidRDefault="00B71C43" w:rsidP="00B71C43">
            <w:pPr>
              <w:spacing w:after="0" w:line="240" w:lineRule="auto"/>
              <w:rPr>
                <w:rFonts w:ascii="Times New Roman" w:hAnsi="Times New Roman"/>
              </w:rPr>
            </w:pPr>
            <w:r w:rsidRPr="00B71C43">
              <w:rPr>
                <w:rFonts w:ascii="Times New Roman" w:hAnsi="Times New Roman"/>
              </w:rPr>
              <w:t xml:space="preserve">1. </w:t>
            </w:r>
            <w:r w:rsidR="00676EE6" w:rsidRPr="00676EE6">
              <w:rPr>
                <w:rFonts w:ascii="Times New Roman" w:hAnsi="Times New Roman"/>
              </w:rPr>
              <w:t>Lack of service providers outside of Seymour</w:t>
            </w:r>
          </w:p>
          <w:p w14:paraId="64109CCD" w14:textId="77777777" w:rsidR="00B71C43" w:rsidRPr="00B71C43" w:rsidRDefault="00B71C43" w:rsidP="00B71C43">
            <w:pPr>
              <w:spacing w:after="0" w:line="240" w:lineRule="auto"/>
              <w:rPr>
                <w:rFonts w:ascii="Times New Roman" w:hAnsi="Times New Roman"/>
              </w:rPr>
            </w:pPr>
          </w:p>
          <w:p w14:paraId="6C5C56D0" w14:textId="4BA0649E" w:rsidR="00B71C43" w:rsidRPr="00B71C43" w:rsidRDefault="00B71C43" w:rsidP="00B71C43">
            <w:pPr>
              <w:spacing w:after="0" w:line="240" w:lineRule="auto"/>
              <w:rPr>
                <w:rFonts w:ascii="Times New Roman" w:hAnsi="Times New Roman"/>
              </w:rPr>
            </w:pPr>
            <w:r w:rsidRPr="00B71C43">
              <w:rPr>
                <w:rFonts w:ascii="Times New Roman" w:hAnsi="Times New Roman"/>
              </w:rPr>
              <w:t xml:space="preserve">2. </w:t>
            </w:r>
            <w:r w:rsidR="00874AE3">
              <w:rPr>
                <w:rFonts w:ascii="Times New Roman" w:hAnsi="Times New Roman"/>
              </w:rPr>
              <w:t>Awareness of a</w:t>
            </w:r>
            <w:r w:rsidR="00676EE6" w:rsidRPr="00676EE6">
              <w:rPr>
                <w:rFonts w:ascii="Times New Roman" w:hAnsi="Times New Roman"/>
              </w:rPr>
              <w:t>ccepted Medicaid plans among service providers</w:t>
            </w:r>
          </w:p>
          <w:p w14:paraId="2D7B4A72" w14:textId="77777777" w:rsidR="00B71C43" w:rsidRPr="00B71C43" w:rsidRDefault="00B71C43" w:rsidP="00B71C43">
            <w:pPr>
              <w:spacing w:after="0" w:line="240" w:lineRule="auto"/>
              <w:rPr>
                <w:rFonts w:ascii="Times New Roman" w:hAnsi="Times New Roman"/>
              </w:rPr>
            </w:pPr>
          </w:p>
          <w:p w14:paraId="6DE3CC01" w14:textId="77777777" w:rsidR="00B71C43" w:rsidRPr="00B71C43" w:rsidRDefault="00B71C43" w:rsidP="00B71C43">
            <w:pPr>
              <w:spacing w:after="0" w:line="240" w:lineRule="auto"/>
              <w:rPr>
                <w:rFonts w:ascii="Times New Roman" w:hAnsi="Times New Roman"/>
              </w:rPr>
            </w:pPr>
            <w:r w:rsidRPr="00B71C43">
              <w:rPr>
                <w:rFonts w:ascii="Times New Roman" w:hAnsi="Times New Roman"/>
              </w:rPr>
              <w:t>3.Transportation from rural areas</w:t>
            </w:r>
          </w:p>
          <w:p w14:paraId="57164556" w14:textId="77777777" w:rsidR="00B71C43" w:rsidRPr="00B71C43" w:rsidRDefault="00B71C43" w:rsidP="00B71C43">
            <w:pPr>
              <w:spacing w:after="0" w:line="240" w:lineRule="auto"/>
              <w:rPr>
                <w:rFonts w:ascii="Times New Roman" w:hAnsi="Times New Roman"/>
              </w:rPr>
            </w:pPr>
          </w:p>
          <w:p w14:paraId="0C6EE191" w14:textId="2C754679" w:rsidR="00B71C43" w:rsidRPr="00B71C43" w:rsidRDefault="00B71C43" w:rsidP="00B71C43">
            <w:pPr>
              <w:spacing w:after="0" w:line="240" w:lineRule="auto"/>
              <w:rPr>
                <w:rFonts w:ascii="Times New Roman" w:hAnsi="Times New Roman"/>
              </w:rPr>
            </w:pPr>
            <w:r w:rsidRPr="00B71C43">
              <w:rPr>
                <w:rFonts w:ascii="Times New Roman" w:hAnsi="Times New Roman"/>
              </w:rPr>
              <w:t>4.</w:t>
            </w:r>
            <w:r w:rsidR="00874AE3">
              <w:rPr>
                <w:rFonts w:ascii="Times New Roman" w:hAnsi="Times New Roman"/>
              </w:rPr>
              <w:t xml:space="preserve">Limited </w:t>
            </w:r>
            <w:r w:rsidR="000407F0">
              <w:rPr>
                <w:rFonts w:ascii="Times New Roman" w:hAnsi="Times New Roman"/>
              </w:rPr>
              <w:t>j</w:t>
            </w:r>
            <w:r w:rsidRPr="00B71C43">
              <w:rPr>
                <w:rFonts w:ascii="Times New Roman" w:hAnsi="Times New Roman"/>
              </w:rPr>
              <w:t>uvenile services</w:t>
            </w:r>
          </w:p>
          <w:p w14:paraId="14D02BAE" w14:textId="77777777" w:rsidR="00B71C43" w:rsidRPr="00B71C43" w:rsidRDefault="00B71C43" w:rsidP="00B71C43">
            <w:pPr>
              <w:spacing w:after="0" w:line="240" w:lineRule="auto"/>
              <w:rPr>
                <w:rFonts w:ascii="Times New Roman" w:hAnsi="Times New Roman"/>
              </w:rPr>
            </w:pPr>
          </w:p>
          <w:p w14:paraId="1B61199D" w14:textId="37F400DE" w:rsidR="00F36AAA" w:rsidRDefault="00B71C43" w:rsidP="00B71C43">
            <w:pPr>
              <w:spacing w:after="0" w:line="240" w:lineRule="auto"/>
              <w:rPr>
                <w:rFonts w:ascii="Times New Roman" w:hAnsi="Times New Roman"/>
              </w:rPr>
            </w:pPr>
            <w:r w:rsidRPr="00B71C43">
              <w:rPr>
                <w:rFonts w:ascii="Times New Roman" w:hAnsi="Times New Roman"/>
              </w:rPr>
              <w:t xml:space="preserve">5. </w:t>
            </w:r>
            <w:r w:rsidR="000407F0">
              <w:rPr>
                <w:rFonts w:ascii="Times New Roman" w:hAnsi="Times New Roman"/>
              </w:rPr>
              <w:t xml:space="preserve">Lack of local </w:t>
            </w:r>
            <w:r w:rsidRPr="00B71C43">
              <w:rPr>
                <w:rFonts w:ascii="Times New Roman" w:hAnsi="Times New Roman"/>
              </w:rPr>
              <w:t>Inpatient services</w:t>
            </w:r>
          </w:p>
          <w:p w14:paraId="7775667D" w14:textId="77777777" w:rsidR="00CC5867" w:rsidRDefault="00CC5867" w:rsidP="00B71C43">
            <w:pPr>
              <w:spacing w:after="0" w:line="240" w:lineRule="auto"/>
              <w:rPr>
                <w:rFonts w:ascii="Times New Roman" w:hAnsi="Times New Roman"/>
              </w:rPr>
            </w:pPr>
          </w:p>
          <w:p w14:paraId="78011C3E" w14:textId="3A684254" w:rsidR="00676EE6" w:rsidRPr="00910785" w:rsidRDefault="00676EE6" w:rsidP="00B71C43">
            <w:pPr>
              <w:spacing w:after="0" w:line="240" w:lineRule="auto"/>
              <w:rPr>
                <w:rFonts w:ascii="Times New Roman" w:hAnsi="Times New Roman"/>
              </w:rPr>
            </w:pPr>
            <w:r>
              <w:rPr>
                <w:rFonts w:ascii="Times New Roman" w:hAnsi="Times New Roman"/>
              </w:rPr>
              <w:t xml:space="preserve">6. </w:t>
            </w:r>
            <w:r w:rsidRPr="00676EE6">
              <w:rPr>
                <w:rFonts w:ascii="Times New Roman" w:hAnsi="Times New Roman"/>
              </w:rPr>
              <w:t>Wait lists for services</w:t>
            </w:r>
          </w:p>
        </w:tc>
      </w:tr>
      <w:tr w:rsidR="00910785" w:rsidRPr="00910785" w14:paraId="4557C8F8" w14:textId="77777777" w:rsidTr="001B6B22">
        <w:tc>
          <w:tcPr>
            <w:tcW w:w="3009" w:type="dxa"/>
            <w:tcBorders>
              <w:bottom w:val="single" w:sz="4" w:space="0" w:color="auto"/>
            </w:tcBorders>
          </w:tcPr>
          <w:p w14:paraId="506B027E" w14:textId="4C9B9E5D" w:rsidR="00910785" w:rsidRDefault="00910785" w:rsidP="00910785">
            <w:pPr>
              <w:spacing w:after="0" w:line="240" w:lineRule="auto"/>
              <w:rPr>
                <w:rFonts w:ascii="Times New Roman" w:hAnsi="Times New Roman"/>
              </w:rPr>
            </w:pPr>
            <w:r w:rsidRPr="00910785">
              <w:rPr>
                <w:rFonts w:ascii="Times New Roman" w:hAnsi="Times New Roman"/>
              </w:rPr>
              <w:t>3.</w:t>
            </w:r>
          </w:p>
          <w:p w14:paraId="4C8769BE" w14:textId="41B04858" w:rsidR="00910785" w:rsidRPr="00910785" w:rsidRDefault="00745357" w:rsidP="00910785">
            <w:pPr>
              <w:spacing w:after="0" w:line="240" w:lineRule="auto"/>
              <w:rPr>
                <w:rFonts w:ascii="Times New Roman" w:hAnsi="Times New Roman"/>
              </w:rPr>
            </w:pPr>
            <w:r>
              <w:rPr>
                <w:rFonts w:ascii="Times New Roman" w:hAnsi="Times New Roman"/>
              </w:rPr>
              <w:t>Law enforcement agencies</w:t>
            </w:r>
            <w:r w:rsidR="00141419">
              <w:rPr>
                <w:rFonts w:ascii="Times New Roman" w:hAnsi="Times New Roman"/>
              </w:rPr>
              <w:t xml:space="preserve"> collaborations lead to more effective investigations and arrests</w:t>
            </w:r>
          </w:p>
          <w:p w14:paraId="01F083B5" w14:textId="77777777" w:rsidR="00910785" w:rsidRPr="00910785" w:rsidRDefault="00910785" w:rsidP="00910785">
            <w:pPr>
              <w:spacing w:after="0" w:line="240" w:lineRule="auto"/>
              <w:jc w:val="right"/>
              <w:rPr>
                <w:rFonts w:ascii="Times New Roman" w:hAnsi="Times New Roman"/>
              </w:rPr>
            </w:pPr>
          </w:p>
        </w:tc>
        <w:tc>
          <w:tcPr>
            <w:tcW w:w="3166" w:type="dxa"/>
            <w:tcBorders>
              <w:bottom w:val="single" w:sz="4" w:space="0" w:color="auto"/>
            </w:tcBorders>
          </w:tcPr>
          <w:p w14:paraId="2AEC5273" w14:textId="4E4AB4CF" w:rsidR="00B71C43" w:rsidRPr="00B71C43" w:rsidRDefault="00B71C43" w:rsidP="00B71C43">
            <w:pPr>
              <w:spacing w:after="0" w:line="240" w:lineRule="auto"/>
              <w:rPr>
                <w:rFonts w:ascii="Times New Roman" w:hAnsi="Times New Roman"/>
              </w:rPr>
            </w:pPr>
            <w:r w:rsidRPr="00B71C43">
              <w:rPr>
                <w:rFonts w:ascii="Times New Roman" w:hAnsi="Times New Roman"/>
              </w:rPr>
              <w:t>1. City, county, surrounding counties, and state agencies collaborating on investigations</w:t>
            </w:r>
          </w:p>
          <w:p w14:paraId="4723D487" w14:textId="77777777" w:rsidR="00B71C43" w:rsidRPr="00B71C43" w:rsidRDefault="00B71C43" w:rsidP="00B71C43">
            <w:pPr>
              <w:spacing w:after="0" w:line="240" w:lineRule="auto"/>
              <w:rPr>
                <w:rFonts w:ascii="Times New Roman" w:hAnsi="Times New Roman"/>
              </w:rPr>
            </w:pPr>
          </w:p>
          <w:p w14:paraId="449D1536" w14:textId="24388364" w:rsidR="00B71C43" w:rsidRPr="00B71C43" w:rsidRDefault="005414AC" w:rsidP="00B71C43">
            <w:pPr>
              <w:spacing w:after="0" w:line="240" w:lineRule="auto"/>
              <w:rPr>
                <w:rFonts w:ascii="Times New Roman" w:hAnsi="Times New Roman"/>
              </w:rPr>
            </w:pPr>
            <w:r>
              <w:rPr>
                <w:rFonts w:ascii="Times New Roman" w:hAnsi="Times New Roman"/>
              </w:rPr>
              <w:t>2</w:t>
            </w:r>
            <w:r w:rsidR="00B71C43" w:rsidRPr="00B71C43">
              <w:rPr>
                <w:rFonts w:ascii="Times New Roman" w:hAnsi="Times New Roman"/>
              </w:rPr>
              <w:t xml:space="preserve">. </w:t>
            </w:r>
            <w:r>
              <w:rPr>
                <w:rFonts w:ascii="Times New Roman" w:hAnsi="Times New Roman"/>
              </w:rPr>
              <w:t>T</w:t>
            </w:r>
            <w:r w:rsidR="000407F0">
              <w:rPr>
                <w:rFonts w:ascii="Times New Roman" w:hAnsi="Times New Roman"/>
              </w:rPr>
              <w:t>hree</w:t>
            </w:r>
            <w:r>
              <w:rPr>
                <w:rFonts w:ascii="Times New Roman" w:hAnsi="Times New Roman"/>
              </w:rPr>
              <w:t xml:space="preserve"> </w:t>
            </w:r>
            <w:r w:rsidR="00B71C43" w:rsidRPr="00B71C43">
              <w:rPr>
                <w:rFonts w:ascii="Times New Roman" w:hAnsi="Times New Roman"/>
              </w:rPr>
              <w:t>K-9 unit</w:t>
            </w:r>
            <w:r>
              <w:rPr>
                <w:rFonts w:ascii="Times New Roman" w:hAnsi="Times New Roman"/>
              </w:rPr>
              <w:t>s</w:t>
            </w:r>
          </w:p>
          <w:p w14:paraId="59438E1C" w14:textId="77777777" w:rsidR="00B71C43" w:rsidRPr="00B71C43" w:rsidRDefault="00B71C43" w:rsidP="00B71C43">
            <w:pPr>
              <w:spacing w:after="0" w:line="240" w:lineRule="auto"/>
              <w:rPr>
                <w:rFonts w:ascii="Times New Roman" w:hAnsi="Times New Roman"/>
              </w:rPr>
            </w:pPr>
          </w:p>
          <w:p w14:paraId="0FAFABAE" w14:textId="174EAF49" w:rsidR="00B71C43" w:rsidRPr="00B71C43" w:rsidRDefault="005414AC" w:rsidP="00B71C43">
            <w:pPr>
              <w:spacing w:after="0" w:line="240" w:lineRule="auto"/>
              <w:rPr>
                <w:rFonts w:ascii="Times New Roman" w:hAnsi="Times New Roman"/>
              </w:rPr>
            </w:pPr>
            <w:r>
              <w:rPr>
                <w:rFonts w:ascii="Times New Roman" w:hAnsi="Times New Roman"/>
              </w:rPr>
              <w:t>3</w:t>
            </w:r>
            <w:r w:rsidR="00B71C43" w:rsidRPr="00B71C43">
              <w:rPr>
                <w:rFonts w:ascii="Times New Roman" w:hAnsi="Times New Roman"/>
              </w:rPr>
              <w:t>. Narcan for law enforcement – 1st responders</w:t>
            </w:r>
            <w:r w:rsidR="00740068">
              <w:rPr>
                <w:rFonts w:ascii="Times New Roman" w:hAnsi="Times New Roman"/>
              </w:rPr>
              <w:t xml:space="preserve"> &amp; public</w:t>
            </w:r>
          </w:p>
          <w:p w14:paraId="6159EE14" w14:textId="77777777" w:rsidR="00B71C43" w:rsidRPr="00B71C43" w:rsidRDefault="00B71C43" w:rsidP="00B71C43">
            <w:pPr>
              <w:spacing w:after="0" w:line="240" w:lineRule="auto"/>
              <w:rPr>
                <w:rFonts w:ascii="Times New Roman" w:hAnsi="Times New Roman"/>
              </w:rPr>
            </w:pPr>
          </w:p>
          <w:p w14:paraId="520F5420" w14:textId="1BDA6AD6" w:rsidR="00B71C43" w:rsidRPr="00B71C43" w:rsidRDefault="005414AC" w:rsidP="00B71C43">
            <w:pPr>
              <w:spacing w:after="0" w:line="240" w:lineRule="auto"/>
              <w:rPr>
                <w:rFonts w:ascii="Times New Roman" w:hAnsi="Times New Roman"/>
              </w:rPr>
            </w:pPr>
            <w:r>
              <w:rPr>
                <w:rFonts w:ascii="Times New Roman" w:hAnsi="Times New Roman"/>
              </w:rPr>
              <w:t>4</w:t>
            </w:r>
            <w:r w:rsidR="00B71C43" w:rsidRPr="00B71C43">
              <w:rPr>
                <w:rFonts w:ascii="Times New Roman" w:hAnsi="Times New Roman"/>
              </w:rPr>
              <w:t>. Jail</w:t>
            </w:r>
            <w:r w:rsidR="00F52248">
              <w:rPr>
                <w:rFonts w:ascii="Times New Roman" w:hAnsi="Times New Roman"/>
              </w:rPr>
              <w:t xml:space="preserve"> based</w:t>
            </w:r>
            <w:r w:rsidR="00B71C43" w:rsidRPr="00B71C43">
              <w:rPr>
                <w:rFonts w:ascii="Times New Roman" w:hAnsi="Times New Roman"/>
              </w:rPr>
              <w:t xml:space="preserve"> G-Pod treatment services</w:t>
            </w:r>
            <w:r>
              <w:rPr>
                <w:rFonts w:ascii="Times New Roman" w:hAnsi="Times New Roman"/>
              </w:rPr>
              <w:t>, MRT</w:t>
            </w:r>
          </w:p>
          <w:p w14:paraId="311B27D1" w14:textId="77777777" w:rsidR="00B71C43" w:rsidRPr="00B71C43" w:rsidRDefault="00B71C43" w:rsidP="00B71C43">
            <w:pPr>
              <w:spacing w:after="0" w:line="240" w:lineRule="auto"/>
              <w:rPr>
                <w:rFonts w:ascii="Times New Roman" w:hAnsi="Times New Roman"/>
              </w:rPr>
            </w:pPr>
          </w:p>
          <w:p w14:paraId="6A51A22B" w14:textId="77777777" w:rsidR="00910785" w:rsidRDefault="005414AC" w:rsidP="00B71C43">
            <w:pPr>
              <w:spacing w:after="0" w:line="240" w:lineRule="auto"/>
              <w:rPr>
                <w:rFonts w:ascii="Times New Roman" w:hAnsi="Times New Roman"/>
              </w:rPr>
            </w:pPr>
            <w:r>
              <w:rPr>
                <w:rFonts w:ascii="Times New Roman" w:hAnsi="Times New Roman"/>
              </w:rPr>
              <w:t>5</w:t>
            </w:r>
            <w:r w:rsidR="00B71C43" w:rsidRPr="00B71C43">
              <w:rPr>
                <w:rFonts w:ascii="Times New Roman" w:hAnsi="Times New Roman"/>
              </w:rPr>
              <w:t xml:space="preserve">. </w:t>
            </w:r>
            <w:r>
              <w:rPr>
                <w:rFonts w:ascii="Times New Roman" w:hAnsi="Times New Roman"/>
              </w:rPr>
              <w:t>Community Corrections and Probation home checks and programs</w:t>
            </w:r>
          </w:p>
          <w:p w14:paraId="6E1F8D11" w14:textId="77777777" w:rsidR="00740068" w:rsidRDefault="00740068" w:rsidP="00B71C43">
            <w:pPr>
              <w:spacing w:after="0" w:line="240" w:lineRule="auto"/>
              <w:rPr>
                <w:rFonts w:ascii="Times New Roman" w:hAnsi="Times New Roman"/>
              </w:rPr>
            </w:pPr>
          </w:p>
          <w:p w14:paraId="0DF9DA5C" w14:textId="74126A8C" w:rsidR="00740068" w:rsidRPr="00910785" w:rsidRDefault="00740068" w:rsidP="00B71C43">
            <w:pPr>
              <w:spacing w:after="0" w:line="240" w:lineRule="auto"/>
              <w:rPr>
                <w:rFonts w:ascii="Times New Roman" w:hAnsi="Times New Roman"/>
              </w:rPr>
            </w:pPr>
            <w:r>
              <w:rPr>
                <w:rFonts w:ascii="Times New Roman" w:hAnsi="Times New Roman"/>
              </w:rPr>
              <w:t xml:space="preserve">6. </w:t>
            </w:r>
            <w:proofErr w:type="spellStart"/>
            <w:r>
              <w:rPr>
                <w:rFonts w:ascii="Times New Roman" w:hAnsi="Times New Roman"/>
              </w:rPr>
              <w:t>Sotoxa</w:t>
            </w:r>
            <w:proofErr w:type="spellEnd"/>
            <w:r>
              <w:rPr>
                <w:rFonts w:ascii="Times New Roman" w:hAnsi="Times New Roman"/>
              </w:rPr>
              <w:t xml:space="preserve"> mobil</w:t>
            </w:r>
            <w:r w:rsidR="00311B15">
              <w:rPr>
                <w:rFonts w:ascii="Times New Roman" w:hAnsi="Times New Roman"/>
              </w:rPr>
              <w:t xml:space="preserve">e tests for marijuana </w:t>
            </w:r>
            <w:r w:rsidR="00217E88">
              <w:rPr>
                <w:rFonts w:ascii="Times New Roman" w:hAnsi="Times New Roman"/>
              </w:rPr>
              <w:t>in schools</w:t>
            </w:r>
          </w:p>
        </w:tc>
        <w:tc>
          <w:tcPr>
            <w:tcW w:w="3175" w:type="dxa"/>
            <w:tcBorders>
              <w:bottom w:val="single" w:sz="4" w:space="0" w:color="auto"/>
            </w:tcBorders>
          </w:tcPr>
          <w:p w14:paraId="14033EBC" w14:textId="0A55E402" w:rsidR="00B71C43" w:rsidRPr="00B71C43" w:rsidRDefault="00B71C43" w:rsidP="00B71C43">
            <w:pPr>
              <w:spacing w:after="0" w:line="240" w:lineRule="auto"/>
              <w:rPr>
                <w:rFonts w:ascii="Times New Roman" w:hAnsi="Times New Roman"/>
              </w:rPr>
            </w:pPr>
            <w:r w:rsidRPr="00B71C43">
              <w:rPr>
                <w:rFonts w:ascii="Times New Roman" w:hAnsi="Times New Roman"/>
              </w:rPr>
              <w:lastRenderedPageBreak/>
              <w:t xml:space="preserve">1. </w:t>
            </w:r>
            <w:r w:rsidR="005414AC">
              <w:rPr>
                <w:rFonts w:ascii="Times New Roman" w:hAnsi="Times New Roman"/>
              </w:rPr>
              <w:t>Shortage of trained narcotics investigators and law enforcement officers</w:t>
            </w:r>
          </w:p>
          <w:p w14:paraId="727433A4" w14:textId="77777777" w:rsidR="00B71C43" w:rsidRPr="00B71C43" w:rsidRDefault="00B71C43" w:rsidP="00B71C43">
            <w:pPr>
              <w:spacing w:after="0" w:line="240" w:lineRule="auto"/>
              <w:rPr>
                <w:rFonts w:ascii="Times New Roman" w:hAnsi="Times New Roman"/>
              </w:rPr>
            </w:pPr>
          </w:p>
          <w:p w14:paraId="6EEE190E" w14:textId="7EBF9B95" w:rsidR="00B71C43" w:rsidRDefault="005414AC" w:rsidP="00B71C43">
            <w:pPr>
              <w:spacing w:after="0" w:line="240" w:lineRule="auto"/>
              <w:rPr>
                <w:rFonts w:ascii="Times New Roman" w:hAnsi="Times New Roman"/>
              </w:rPr>
            </w:pPr>
            <w:r>
              <w:rPr>
                <w:rFonts w:ascii="Times New Roman" w:hAnsi="Times New Roman"/>
              </w:rPr>
              <w:t>2</w:t>
            </w:r>
            <w:r w:rsidR="00B71C43" w:rsidRPr="00B71C43">
              <w:rPr>
                <w:rFonts w:ascii="Times New Roman" w:hAnsi="Times New Roman"/>
              </w:rPr>
              <w:t xml:space="preserve">. </w:t>
            </w:r>
            <w:r w:rsidR="00D01C47">
              <w:rPr>
                <w:rFonts w:ascii="Times New Roman" w:hAnsi="Times New Roman"/>
              </w:rPr>
              <w:t>Limitations</w:t>
            </w:r>
            <w:r w:rsidR="00B71C43" w:rsidRPr="00B71C43">
              <w:rPr>
                <w:rFonts w:ascii="Times New Roman" w:hAnsi="Times New Roman"/>
              </w:rPr>
              <w:t xml:space="preserve"> to make large drug buys to go up the dealer chain</w:t>
            </w:r>
          </w:p>
          <w:p w14:paraId="19E98C04" w14:textId="2FAD3D50" w:rsidR="005414AC" w:rsidRDefault="005414AC" w:rsidP="00B71C43">
            <w:pPr>
              <w:spacing w:after="0" w:line="240" w:lineRule="auto"/>
              <w:rPr>
                <w:rFonts w:ascii="Times New Roman" w:hAnsi="Times New Roman"/>
              </w:rPr>
            </w:pPr>
          </w:p>
          <w:p w14:paraId="2415E0F5" w14:textId="78ADD275" w:rsidR="005414AC" w:rsidRPr="00B71C43" w:rsidRDefault="005414AC" w:rsidP="00B71C43">
            <w:pPr>
              <w:spacing w:after="0" w:line="240" w:lineRule="auto"/>
              <w:rPr>
                <w:rFonts w:ascii="Times New Roman" w:hAnsi="Times New Roman"/>
              </w:rPr>
            </w:pPr>
            <w:r>
              <w:rPr>
                <w:rFonts w:ascii="Times New Roman" w:hAnsi="Times New Roman"/>
              </w:rPr>
              <w:t>3. Dedicated personnel for drug investigations vs general duties</w:t>
            </w:r>
          </w:p>
          <w:p w14:paraId="3F441F4E" w14:textId="77777777" w:rsidR="00B71C43" w:rsidRPr="00B71C43" w:rsidRDefault="00B71C43" w:rsidP="00B71C43">
            <w:pPr>
              <w:spacing w:after="0" w:line="240" w:lineRule="auto"/>
              <w:rPr>
                <w:rFonts w:ascii="Times New Roman" w:hAnsi="Times New Roman"/>
              </w:rPr>
            </w:pPr>
          </w:p>
          <w:p w14:paraId="7E043402" w14:textId="77777777" w:rsidR="000A08E8" w:rsidRDefault="005414AC" w:rsidP="00B71C43">
            <w:pPr>
              <w:spacing w:after="0" w:line="240" w:lineRule="auto"/>
              <w:rPr>
                <w:rFonts w:ascii="Times New Roman" w:hAnsi="Times New Roman"/>
              </w:rPr>
            </w:pPr>
            <w:r>
              <w:rPr>
                <w:rFonts w:ascii="Times New Roman" w:hAnsi="Times New Roman"/>
              </w:rPr>
              <w:t>4</w:t>
            </w:r>
            <w:r w:rsidR="00B71C43" w:rsidRPr="00B71C43">
              <w:rPr>
                <w:rFonts w:ascii="Times New Roman" w:hAnsi="Times New Roman"/>
              </w:rPr>
              <w:t xml:space="preserve">. </w:t>
            </w:r>
            <w:r w:rsidR="009120A6">
              <w:rPr>
                <w:rFonts w:ascii="Times New Roman" w:hAnsi="Times New Roman"/>
              </w:rPr>
              <w:t>Stigma against being a law enforcement officer</w:t>
            </w:r>
            <w:r w:rsidR="00F12DDC">
              <w:rPr>
                <w:rFonts w:ascii="Times New Roman" w:hAnsi="Times New Roman"/>
              </w:rPr>
              <w:t xml:space="preserve"> hinders new recruits</w:t>
            </w:r>
          </w:p>
          <w:p w14:paraId="3DD0454C" w14:textId="77777777" w:rsidR="006863FC" w:rsidRDefault="006863FC" w:rsidP="00B71C43">
            <w:pPr>
              <w:spacing w:after="0" w:line="240" w:lineRule="auto"/>
              <w:rPr>
                <w:rFonts w:ascii="Times New Roman" w:hAnsi="Times New Roman"/>
              </w:rPr>
            </w:pPr>
          </w:p>
          <w:p w14:paraId="67586641" w14:textId="6200E21F" w:rsidR="006863FC" w:rsidRPr="00910785" w:rsidRDefault="006863FC" w:rsidP="00B71C43">
            <w:pPr>
              <w:spacing w:after="0" w:line="240" w:lineRule="auto"/>
              <w:rPr>
                <w:rFonts w:ascii="Times New Roman" w:hAnsi="Times New Roman"/>
              </w:rPr>
            </w:pPr>
            <w:r>
              <w:rPr>
                <w:rFonts w:ascii="Times New Roman" w:hAnsi="Times New Roman"/>
              </w:rPr>
              <w:lastRenderedPageBreak/>
              <w:t>5. Imports from south of the boarder</w:t>
            </w:r>
          </w:p>
        </w:tc>
      </w:tr>
    </w:tbl>
    <w:p w14:paraId="3957F5BC" w14:textId="77777777" w:rsidR="00910785" w:rsidRPr="00910785" w:rsidRDefault="00910785" w:rsidP="00910785">
      <w:pPr>
        <w:jc w:val="both"/>
        <w:rPr>
          <w:rFonts w:ascii="Times New Roman" w:hAnsi="Times New Roman"/>
          <w:sz w:val="24"/>
          <w:szCs w:val="24"/>
        </w:rPr>
      </w:pPr>
    </w:p>
    <w:tbl>
      <w:tblPr>
        <w:tblStyle w:val="TableGrid1"/>
        <w:tblpPr w:leftFromText="180" w:rightFromText="180" w:vertAnchor="text" w:horzAnchor="margin" w:tblpY="61"/>
        <w:tblW w:w="0" w:type="auto"/>
        <w:tblLook w:val="04A0" w:firstRow="1" w:lastRow="0" w:firstColumn="1" w:lastColumn="0" w:noHBand="0" w:noVBand="1"/>
      </w:tblPr>
      <w:tblGrid>
        <w:gridCol w:w="9350"/>
      </w:tblGrid>
      <w:tr w:rsidR="00910785" w:rsidRPr="00910785" w14:paraId="52268BDE" w14:textId="77777777" w:rsidTr="001B6B22">
        <w:tc>
          <w:tcPr>
            <w:tcW w:w="9350" w:type="dxa"/>
            <w:tcBorders>
              <w:top w:val="nil"/>
              <w:left w:val="nil"/>
              <w:bottom w:val="nil"/>
              <w:right w:val="nil"/>
            </w:tcBorders>
            <w:shd w:val="clear" w:color="auto" w:fill="002060"/>
          </w:tcPr>
          <w:p w14:paraId="7E7B1020" w14:textId="7A6CBF4C" w:rsidR="00910785" w:rsidRPr="00910785" w:rsidRDefault="00A65675" w:rsidP="00910785">
            <w:pPr>
              <w:spacing w:after="0" w:line="240" w:lineRule="auto"/>
              <w:rPr>
                <w:rFonts w:ascii="Times New Roman" w:hAnsi="Times New Roman"/>
                <w:b/>
                <w:sz w:val="28"/>
                <w:szCs w:val="28"/>
              </w:rPr>
            </w:pPr>
            <w:r>
              <w:rPr>
                <w:rFonts w:ascii="Times New Roman" w:hAnsi="Times New Roman"/>
                <w:b/>
                <w:color w:val="FFFFFF"/>
                <w:sz w:val="28"/>
                <w:szCs w:val="28"/>
              </w:rPr>
              <w:t xml:space="preserve">III. </w:t>
            </w:r>
            <w:r w:rsidR="00910785" w:rsidRPr="00910785">
              <w:rPr>
                <w:rFonts w:ascii="Times New Roman" w:hAnsi="Times New Roman"/>
                <w:b/>
                <w:color w:val="FFFFFF"/>
                <w:sz w:val="28"/>
                <w:szCs w:val="28"/>
              </w:rPr>
              <w:t>Making A Community Action Plan</w:t>
            </w:r>
          </w:p>
        </w:tc>
      </w:tr>
    </w:tbl>
    <w:p w14:paraId="2BD0A163" w14:textId="77777777" w:rsidR="00910785" w:rsidRPr="00910785" w:rsidRDefault="00910785" w:rsidP="00910785">
      <w:pPr>
        <w:jc w:val="both"/>
        <w:rPr>
          <w:rFonts w:ascii="Times New Roman" w:hAnsi="Times New Roman"/>
          <w:i/>
          <w:sz w:val="24"/>
        </w:rPr>
      </w:pPr>
      <w:r w:rsidRPr="00910785">
        <w:rPr>
          <w:rFonts w:ascii="Times New Roman" w:hAnsi="Times New Roman"/>
          <w:i/>
          <w:sz w:val="24"/>
          <w:szCs w:val="24"/>
        </w:rPr>
        <w:t xml:space="preserve">Now that you have completed a community assessment and have identified the risk and protective factors that exist, you can develop a plan of action. </w:t>
      </w:r>
      <w:r w:rsidRPr="00910785">
        <w:rPr>
          <w:rFonts w:ascii="Times New Roman" w:hAnsi="Times New Roman"/>
          <w:i/>
          <w:sz w:val="24"/>
        </w:rPr>
        <w:t>The Comprehensive Community Plan (CCP) is a systematic and community-driven gathering, analysis, and reporting of community</w:t>
      </w:r>
      <w:r w:rsidR="00B26970">
        <w:rPr>
          <w:rFonts w:ascii="Times New Roman" w:hAnsi="Times New Roman"/>
          <w:i/>
          <w:sz w:val="24"/>
        </w:rPr>
        <w:t>-</w:t>
      </w:r>
      <w:r w:rsidRPr="00910785">
        <w:rPr>
          <w:rFonts w:ascii="Times New Roman" w:hAnsi="Times New Roman"/>
          <w:i/>
          <w:sz w:val="24"/>
        </w:rPr>
        <w:t>level indicators for the purpose of identifying and addressing local substance use prob</w:t>
      </w:r>
      <w:r w:rsidR="009E2C1A">
        <w:rPr>
          <w:rFonts w:ascii="Times New Roman" w:hAnsi="Times New Roman"/>
          <w:i/>
          <w:sz w:val="24"/>
        </w:rPr>
        <w:t xml:space="preserve">lems. </w:t>
      </w:r>
    </w:p>
    <w:p w14:paraId="7DCC0F5B" w14:textId="77777777" w:rsidR="00910785" w:rsidRPr="00910785" w:rsidRDefault="00910785" w:rsidP="00910785">
      <w:pPr>
        <w:jc w:val="both"/>
        <w:rPr>
          <w:rFonts w:ascii="Times New Roman" w:hAnsi="Times New Roman"/>
          <w:sz w:val="24"/>
        </w:rPr>
      </w:pPr>
      <w:r w:rsidRPr="00910785">
        <w:rPr>
          <w:rFonts w:ascii="Times New Roman" w:hAnsi="Times New Roman"/>
          <w:sz w:val="24"/>
        </w:rPr>
        <w:t>Step 1: Create problem statements, and ensure problems statements are in line with statutory requirements</w:t>
      </w:r>
    </w:p>
    <w:p w14:paraId="1875FF56" w14:textId="77777777" w:rsidR="00910785" w:rsidRPr="00910785" w:rsidRDefault="00910785" w:rsidP="00910785">
      <w:pPr>
        <w:jc w:val="both"/>
        <w:rPr>
          <w:rFonts w:ascii="Times New Roman" w:hAnsi="Times New Roman"/>
          <w:sz w:val="24"/>
        </w:rPr>
      </w:pPr>
      <w:r w:rsidRPr="00910785">
        <w:rPr>
          <w:rFonts w:ascii="Times New Roman" w:hAnsi="Times New Roman"/>
          <w:sz w:val="24"/>
        </w:rPr>
        <w:t>Step 2: Ensure your problem statements are evidence-informed, then prioritize</w:t>
      </w:r>
    </w:p>
    <w:p w14:paraId="01D141AA" w14:textId="77777777" w:rsidR="00910785" w:rsidRPr="00910785" w:rsidRDefault="00910785" w:rsidP="00910785">
      <w:pPr>
        <w:jc w:val="both"/>
        <w:rPr>
          <w:rFonts w:ascii="Times New Roman" w:hAnsi="Times New Roman"/>
          <w:sz w:val="24"/>
        </w:rPr>
      </w:pPr>
      <w:r w:rsidRPr="00910785">
        <w:rPr>
          <w:rFonts w:ascii="Times New Roman" w:hAnsi="Times New Roman"/>
          <w:sz w:val="24"/>
        </w:rPr>
        <w:t>Step 3: Brainstorm what can be done about each</w:t>
      </w:r>
    </w:p>
    <w:p w14:paraId="53D0CBCE" w14:textId="77777777" w:rsidR="00910785" w:rsidRPr="00910785" w:rsidRDefault="00910785" w:rsidP="00910785">
      <w:pPr>
        <w:jc w:val="both"/>
        <w:rPr>
          <w:rFonts w:ascii="Times New Roman" w:hAnsi="Times New Roman"/>
          <w:sz w:val="24"/>
        </w:rPr>
      </w:pPr>
      <w:r w:rsidRPr="00910785">
        <w:rPr>
          <w:rFonts w:ascii="Times New Roman" w:hAnsi="Times New Roman"/>
          <w:sz w:val="24"/>
        </w:rPr>
        <w:t xml:space="preserve">Step 4: Prioritize your list, and develop </w:t>
      </w:r>
      <w:r w:rsidR="001369CE">
        <w:rPr>
          <w:rFonts w:ascii="Times New Roman" w:hAnsi="Times New Roman"/>
          <w:sz w:val="24"/>
        </w:rPr>
        <w:t xml:space="preserve">SMART </w:t>
      </w:r>
      <w:r w:rsidRPr="00910785">
        <w:rPr>
          <w:rFonts w:ascii="Times New Roman" w:hAnsi="Times New Roman"/>
          <w:sz w:val="24"/>
        </w:rPr>
        <w:t>goal statements for each</w:t>
      </w:r>
    </w:p>
    <w:p w14:paraId="0C278EC2" w14:textId="77777777" w:rsidR="00910785" w:rsidRPr="00910785" w:rsidRDefault="00910785" w:rsidP="00910785">
      <w:pPr>
        <w:jc w:val="both"/>
        <w:rPr>
          <w:rFonts w:ascii="Times New Roman" w:hAnsi="Times New Roman"/>
          <w:sz w:val="24"/>
        </w:rPr>
      </w:pPr>
      <w:r w:rsidRPr="00910785">
        <w:rPr>
          <w:rFonts w:ascii="Times New Roman" w:hAnsi="Times New Roman"/>
          <w:sz w:val="24"/>
        </w:rPr>
        <w:t>Step 5: List the steps to achieve each goal</w:t>
      </w:r>
    </w:p>
    <w:p w14:paraId="649C68B0" w14:textId="77777777" w:rsidR="00910785" w:rsidRPr="00910785" w:rsidRDefault="00910785" w:rsidP="00910785">
      <w:pPr>
        <w:rPr>
          <w:rFonts w:ascii="Times New Roman" w:hAnsi="Times New Roman"/>
          <w:b/>
          <w:color w:val="0070C0"/>
          <w:sz w:val="24"/>
        </w:rPr>
      </w:pPr>
    </w:p>
    <w:p w14:paraId="5F691B53" w14:textId="77777777" w:rsidR="00910785" w:rsidRPr="00910785" w:rsidRDefault="00910785" w:rsidP="00910785">
      <w:pPr>
        <w:rPr>
          <w:rFonts w:ascii="Times New Roman" w:hAnsi="Times New Roman"/>
          <w:b/>
          <w:color w:val="0070C0"/>
          <w:sz w:val="24"/>
        </w:rPr>
      </w:pPr>
      <w:r w:rsidRPr="00910785">
        <w:rPr>
          <w:rFonts w:ascii="Times New Roman" w:hAnsi="Times New Roman"/>
          <w:b/>
          <w:color w:val="0070C0"/>
          <w:sz w:val="24"/>
        </w:rPr>
        <w:t>Step 1: Create + Categorize Problem Statements</w:t>
      </w:r>
    </w:p>
    <w:p w14:paraId="5E4A34DD" w14:textId="77777777" w:rsidR="00910785" w:rsidRPr="00910785" w:rsidRDefault="00910785" w:rsidP="00910785">
      <w:pPr>
        <w:rPr>
          <w:rFonts w:ascii="Times New Roman" w:hAnsi="Times New Roman"/>
          <w:i/>
          <w:sz w:val="24"/>
        </w:rPr>
      </w:pPr>
      <w:r w:rsidRPr="00910785">
        <w:rPr>
          <w:rFonts w:ascii="Times New Roman" w:hAnsi="Times New Roman"/>
          <w:i/>
          <w:sz w:val="24"/>
        </w:rPr>
        <w:t xml:space="preserve">Create problem statements as they relate to each of the identified risk factors. </w:t>
      </w:r>
    </w:p>
    <w:tbl>
      <w:tblPr>
        <w:tblStyle w:val="TableGrid1"/>
        <w:tblW w:w="5000" w:type="pct"/>
        <w:tblLook w:val="04A0" w:firstRow="1" w:lastRow="0" w:firstColumn="1" w:lastColumn="0" w:noHBand="0" w:noVBand="1"/>
      </w:tblPr>
      <w:tblGrid>
        <w:gridCol w:w="4675"/>
        <w:gridCol w:w="4675"/>
      </w:tblGrid>
      <w:tr w:rsidR="00910785" w:rsidRPr="00910785" w14:paraId="5D64B3FD" w14:textId="77777777" w:rsidTr="00910785">
        <w:tc>
          <w:tcPr>
            <w:tcW w:w="2500" w:type="pct"/>
            <w:shd w:val="clear" w:color="auto" w:fill="2F5496"/>
          </w:tcPr>
          <w:p w14:paraId="5FDAE9D6"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Risk Factors</w:t>
            </w:r>
          </w:p>
        </w:tc>
        <w:tc>
          <w:tcPr>
            <w:tcW w:w="2500" w:type="pct"/>
            <w:shd w:val="clear" w:color="auto" w:fill="2F5496"/>
          </w:tcPr>
          <w:p w14:paraId="6C4991A1"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Problem Statement(s)</w:t>
            </w:r>
          </w:p>
        </w:tc>
      </w:tr>
      <w:tr w:rsidR="00910785" w:rsidRPr="00910785" w14:paraId="117D6559" w14:textId="77777777" w:rsidTr="001B6B22">
        <w:tc>
          <w:tcPr>
            <w:tcW w:w="2500" w:type="pct"/>
          </w:tcPr>
          <w:p w14:paraId="7B59DD54" w14:textId="77777777" w:rsidR="00910785" w:rsidRPr="006300A7" w:rsidRDefault="00910785" w:rsidP="00910785">
            <w:pPr>
              <w:spacing w:after="0" w:line="240" w:lineRule="auto"/>
              <w:rPr>
                <w:rFonts w:ascii="Times New Roman" w:hAnsi="Times New Roman"/>
              </w:rPr>
            </w:pPr>
            <w:r w:rsidRPr="006300A7">
              <w:rPr>
                <w:rFonts w:ascii="Times New Roman" w:hAnsi="Times New Roman"/>
              </w:rPr>
              <w:t>1.</w:t>
            </w:r>
          </w:p>
          <w:p w14:paraId="418CD959" w14:textId="23863BFA" w:rsidR="00910785" w:rsidRPr="00A741B2" w:rsidRDefault="00F12DDC" w:rsidP="00650010">
            <w:pPr>
              <w:spacing w:after="0" w:line="240" w:lineRule="auto"/>
              <w:rPr>
                <w:rFonts w:ascii="Times New Roman" w:hAnsi="Times New Roman"/>
                <w:highlight w:val="yellow"/>
              </w:rPr>
            </w:pPr>
            <w:r w:rsidRPr="006300A7">
              <w:rPr>
                <w:rFonts w:ascii="Times New Roman" w:hAnsi="Times New Roman"/>
              </w:rPr>
              <w:t>A</w:t>
            </w:r>
            <w:r w:rsidR="00761F0A" w:rsidRPr="006300A7">
              <w:rPr>
                <w:rFonts w:ascii="Times New Roman" w:hAnsi="Times New Roman"/>
              </w:rPr>
              <w:t>cceptance of substance use</w:t>
            </w:r>
          </w:p>
        </w:tc>
        <w:tc>
          <w:tcPr>
            <w:tcW w:w="2500" w:type="pct"/>
          </w:tcPr>
          <w:p w14:paraId="537B12A8" w14:textId="406FB1D1" w:rsidR="00910785" w:rsidRPr="00910785" w:rsidRDefault="00910785" w:rsidP="00910785">
            <w:pPr>
              <w:spacing w:after="0" w:line="240" w:lineRule="auto"/>
              <w:rPr>
                <w:rFonts w:ascii="Times New Roman" w:hAnsi="Times New Roman"/>
              </w:rPr>
            </w:pPr>
            <w:r w:rsidRPr="00910785">
              <w:rPr>
                <w:rFonts w:ascii="Times New Roman" w:hAnsi="Times New Roman"/>
              </w:rPr>
              <w:t>1.</w:t>
            </w:r>
            <w:r w:rsidR="000874EB">
              <w:rPr>
                <w:rFonts w:ascii="Times New Roman" w:hAnsi="Times New Roman"/>
              </w:rPr>
              <w:t xml:space="preserve"> Targeted education and treatment services are needed to intervene on substance use</w:t>
            </w:r>
          </w:p>
          <w:p w14:paraId="3387A361" w14:textId="77777777" w:rsidR="00910785" w:rsidRPr="00910785" w:rsidRDefault="00910785" w:rsidP="00910785">
            <w:pPr>
              <w:spacing w:after="0" w:line="240" w:lineRule="auto"/>
              <w:rPr>
                <w:rFonts w:ascii="Times New Roman" w:hAnsi="Times New Roman"/>
              </w:rPr>
            </w:pPr>
          </w:p>
          <w:p w14:paraId="75938CBD" w14:textId="184A5E96" w:rsidR="00910785" w:rsidRPr="00910785" w:rsidRDefault="00910785" w:rsidP="00910785">
            <w:pPr>
              <w:spacing w:after="0" w:line="240" w:lineRule="auto"/>
              <w:rPr>
                <w:rFonts w:ascii="Times New Roman" w:hAnsi="Times New Roman"/>
              </w:rPr>
            </w:pPr>
            <w:r w:rsidRPr="00910785">
              <w:rPr>
                <w:rFonts w:ascii="Times New Roman" w:hAnsi="Times New Roman"/>
              </w:rPr>
              <w:t>2.</w:t>
            </w:r>
            <w:r w:rsidR="009D5394">
              <w:rPr>
                <w:rFonts w:ascii="Times New Roman" w:hAnsi="Times New Roman"/>
              </w:rPr>
              <w:t xml:space="preserve"> </w:t>
            </w:r>
            <w:r w:rsidR="000E3487">
              <w:rPr>
                <w:rFonts w:ascii="Times New Roman" w:hAnsi="Times New Roman"/>
              </w:rPr>
              <w:t>Drug overdoses</w:t>
            </w:r>
            <w:r w:rsidR="00761F0A">
              <w:rPr>
                <w:rFonts w:ascii="Times New Roman" w:hAnsi="Times New Roman"/>
              </w:rPr>
              <w:t xml:space="preserve"> and suicide attempts</w:t>
            </w:r>
            <w:r w:rsidR="000E3487">
              <w:rPr>
                <w:rFonts w:ascii="Times New Roman" w:hAnsi="Times New Roman"/>
              </w:rPr>
              <w:t xml:space="preserve"> continue to require intervention and support services</w:t>
            </w:r>
          </w:p>
          <w:p w14:paraId="388B19F5" w14:textId="77777777" w:rsidR="00910785" w:rsidRPr="00910785" w:rsidRDefault="00910785" w:rsidP="00910785">
            <w:pPr>
              <w:spacing w:after="0" w:line="240" w:lineRule="auto"/>
              <w:rPr>
                <w:rFonts w:ascii="Times New Roman" w:hAnsi="Times New Roman"/>
              </w:rPr>
            </w:pPr>
          </w:p>
          <w:p w14:paraId="4B6FAA0A" w14:textId="2D0895EB" w:rsidR="00910785" w:rsidRPr="00910785" w:rsidRDefault="00910785" w:rsidP="00910785">
            <w:pPr>
              <w:spacing w:after="0" w:line="240" w:lineRule="auto"/>
              <w:rPr>
                <w:rFonts w:ascii="Times New Roman" w:hAnsi="Times New Roman"/>
              </w:rPr>
            </w:pPr>
            <w:r w:rsidRPr="00910785">
              <w:rPr>
                <w:rFonts w:ascii="Times New Roman" w:hAnsi="Times New Roman"/>
              </w:rPr>
              <w:t>3.</w:t>
            </w:r>
            <w:r w:rsidR="000E3487">
              <w:rPr>
                <w:rFonts w:ascii="Times New Roman" w:hAnsi="Times New Roman"/>
              </w:rPr>
              <w:t>Community awareness and involvement remain limited</w:t>
            </w:r>
          </w:p>
          <w:p w14:paraId="15DB19E7" w14:textId="77777777" w:rsidR="00910785" w:rsidRPr="00910785" w:rsidRDefault="00910785" w:rsidP="00910785">
            <w:pPr>
              <w:spacing w:after="0" w:line="240" w:lineRule="auto"/>
              <w:rPr>
                <w:rFonts w:ascii="Times New Roman" w:hAnsi="Times New Roman"/>
              </w:rPr>
            </w:pPr>
          </w:p>
        </w:tc>
      </w:tr>
      <w:tr w:rsidR="00910785" w:rsidRPr="00910785" w14:paraId="7224CA6C" w14:textId="77777777" w:rsidTr="001B6B22">
        <w:tc>
          <w:tcPr>
            <w:tcW w:w="2500" w:type="pct"/>
          </w:tcPr>
          <w:p w14:paraId="12A5C42D" w14:textId="77777777" w:rsidR="00910785" w:rsidRPr="006300A7" w:rsidRDefault="00910785" w:rsidP="00910785">
            <w:pPr>
              <w:spacing w:after="0" w:line="240" w:lineRule="auto"/>
              <w:rPr>
                <w:rFonts w:ascii="Times New Roman" w:hAnsi="Times New Roman"/>
              </w:rPr>
            </w:pPr>
            <w:r w:rsidRPr="006300A7">
              <w:rPr>
                <w:rFonts w:ascii="Times New Roman" w:hAnsi="Times New Roman"/>
              </w:rPr>
              <w:t>2.</w:t>
            </w:r>
          </w:p>
          <w:p w14:paraId="18B1C0BD" w14:textId="6700F5D4" w:rsidR="00910785" w:rsidRPr="00A741B2" w:rsidRDefault="00761F0A" w:rsidP="002327D9">
            <w:pPr>
              <w:spacing w:after="0" w:line="240" w:lineRule="auto"/>
              <w:rPr>
                <w:rFonts w:ascii="Times New Roman" w:hAnsi="Times New Roman"/>
                <w:highlight w:val="yellow"/>
              </w:rPr>
            </w:pPr>
            <w:r w:rsidRPr="006300A7">
              <w:rPr>
                <w:rFonts w:ascii="Times New Roman" w:hAnsi="Times New Roman"/>
              </w:rPr>
              <w:t>Mental Health and addiction services access</w:t>
            </w:r>
          </w:p>
        </w:tc>
        <w:tc>
          <w:tcPr>
            <w:tcW w:w="2500" w:type="pct"/>
          </w:tcPr>
          <w:p w14:paraId="598B7CBA" w14:textId="5A1007C7" w:rsidR="00910785" w:rsidRDefault="0055408C" w:rsidP="00CC5867">
            <w:pPr>
              <w:spacing w:after="0" w:line="240" w:lineRule="auto"/>
              <w:rPr>
                <w:rFonts w:ascii="Times New Roman" w:hAnsi="Times New Roman"/>
              </w:rPr>
            </w:pPr>
            <w:r>
              <w:rPr>
                <w:rFonts w:ascii="Times New Roman" w:hAnsi="Times New Roman"/>
              </w:rPr>
              <w:t xml:space="preserve">1. </w:t>
            </w:r>
            <w:r w:rsidR="00761F0A">
              <w:rPr>
                <w:rFonts w:ascii="Times New Roman" w:hAnsi="Times New Roman"/>
              </w:rPr>
              <w:t>F</w:t>
            </w:r>
            <w:r>
              <w:rPr>
                <w:rFonts w:ascii="Times New Roman" w:hAnsi="Times New Roman"/>
              </w:rPr>
              <w:t>inancial aid is required to assist individuals to secure treatment services</w:t>
            </w:r>
          </w:p>
          <w:p w14:paraId="511AC291" w14:textId="77777777" w:rsidR="0055408C" w:rsidRDefault="0055408C" w:rsidP="00CC5867">
            <w:pPr>
              <w:spacing w:after="0" w:line="240" w:lineRule="auto"/>
              <w:rPr>
                <w:rFonts w:ascii="Times New Roman" w:hAnsi="Times New Roman"/>
              </w:rPr>
            </w:pPr>
          </w:p>
          <w:p w14:paraId="64603EEC" w14:textId="039567A6" w:rsidR="0055408C" w:rsidRDefault="0055408C" w:rsidP="00CC5867">
            <w:pPr>
              <w:spacing w:after="0" w:line="240" w:lineRule="auto"/>
              <w:rPr>
                <w:rFonts w:ascii="Times New Roman" w:hAnsi="Times New Roman"/>
              </w:rPr>
            </w:pPr>
            <w:r>
              <w:rPr>
                <w:rFonts w:ascii="Times New Roman" w:hAnsi="Times New Roman"/>
              </w:rPr>
              <w:t xml:space="preserve">2. </w:t>
            </w:r>
            <w:r w:rsidR="00761F0A">
              <w:rPr>
                <w:rFonts w:ascii="Times New Roman" w:hAnsi="Times New Roman"/>
              </w:rPr>
              <w:t>Substance use and mental health services are needed in rural communities of the county</w:t>
            </w:r>
          </w:p>
          <w:p w14:paraId="47912F40" w14:textId="77777777" w:rsidR="0055408C" w:rsidRDefault="0055408C" w:rsidP="00CC5867">
            <w:pPr>
              <w:spacing w:after="0" w:line="240" w:lineRule="auto"/>
              <w:rPr>
                <w:rFonts w:ascii="Times New Roman" w:hAnsi="Times New Roman"/>
              </w:rPr>
            </w:pPr>
          </w:p>
          <w:p w14:paraId="480455C2" w14:textId="2A9C2F22" w:rsidR="0055408C" w:rsidRDefault="0055408C" w:rsidP="00CC5867">
            <w:pPr>
              <w:spacing w:after="0" w:line="240" w:lineRule="auto"/>
              <w:rPr>
                <w:rFonts w:ascii="Times New Roman" w:hAnsi="Times New Roman"/>
              </w:rPr>
            </w:pPr>
            <w:r>
              <w:rPr>
                <w:rFonts w:ascii="Times New Roman" w:hAnsi="Times New Roman"/>
              </w:rPr>
              <w:t>3. Social stigma</w:t>
            </w:r>
            <w:r w:rsidR="00C77088">
              <w:t xml:space="preserve"> </w:t>
            </w:r>
            <w:r w:rsidR="00C77088" w:rsidRPr="00C77088">
              <w:rPr>
                <w:rFonts w:ascii="Times New Roman" w:hAnsi="Times New Roman"/>
              </w:rPr>
              <w:t>and lack of transportation</w:t>
            </w:r>
            <w:r>
              <w:rPr>
                <w:rFonts w:ascii="Times New Roman" w:hAnsi="Times New Roman"/>
              </w:rPr>
              <w:t xml:space="preserve"> hinders recovery efforts</w:t>
            </w:r>
          </w:p>
          <w:p w14:paraId="6BE2AD71" w14:textId="588D83C1" w:rsidR="00CE6C9C" w:rsidRPr="00910785" w:rsidRDefault="00CE6C9C" w:rsidP="00CC5867">
            <w:pPr>
              <w:spacing w:after="0" w:line="240" w:lineRule="auto"/>
              <w:rPr>
                <w:rFonts w:ascii="Times New Roman" w:hAnsi="Times New Roman"/>
              </w:rPr>
            </w:pPr>
          </w:p>
        </w:tc>
      </w:tr>
      <w:tr w:rsidR="00910785" w:rsidRPr="00910785" w14:paraId="020793D9" w14:textId="77777777" w:rsidTr="001B6B22">
        <w:tc>
          <w:tcPr>
            <w:tcW w:w="2500" w:type="pct"/>
          </w:tcPr>
          <w:p w14:paraId="4806C3D0" w14:textId="501580C5" w:rsidR="00910785" w:rsidRPr="006300A7" w:rsidRDefault="00910785" w:rsidP="00910785">
            <w:pPr>
              <w:spacing w:after="0" w:line="240" w:lineRule="auto"/>
              <w:rPr>
                <w:rFonts w:ascii="Times New Roman" w:hAnsi="Times New Roman"/>
              </w:rPr>
            </w:pPr>
            <w:r w:rsidRPr="006300A7">
              <w:rPr>
                <w:rFonts w:ascii="Times New Roman" w:hAnsi="Times New Roman"/>
              </w:rPr>
              <w:t>3.</w:t>
            </w:r>
          </w:p>
          <w:p w14:paraId="4692E29F" w14:textId="2B1B443C" w:rsidR="00910785" w:rsidRPr="00A741B2" w:rsidRDefault="00761F0A" w:rsidP="00910785">
            <w:pPr>
              <w:spacing w:after="0" w:line="240" w:lineRule="auto"/>
              <w:rPr>
                <w:rFonts w:ascii="Times New Roman" w:hAnsi="Times New Roman"/>
                <w:highlight w:val="yellow"/>
              </w:rPr>
            </w:pPr>
            <w:r w:rsidRPr="006300A7">
              <w:rPr>
                <w:rFonts w:ascii="Times New Roman" w:hAnsi="Times New Roman"/>
              </w:rPr>
              <w:t xml:space="preserve">Illicit substance </w:t>
            </w:r>
            <w:proofErr w:type="gramStart"/>
            <w:r w:rsidRPr="006300A7">
              <w:rPr>
                <w:rFonts w:ascii="Times New Roman" w:hAnsi="Times New Roman"/>
              </w:rPr>
              <w:t>use</w:t>
            </w:r>
            <w:proofErr w:type="gramEnd"/>
            <w:r w:rsidRPr="006300A7">
              <w:rPr>
                <w:rFonts w:ascii="Times New Roman" w:hAnsi="Times New Roman"/>
              </w:rPr>
              <w:t xml:space="preserve"> and drug trafficking</w:t>
            </w:r>
          </w:p>
        </w:tc>
        <w:tc>
          <w:tcPr>
            <w:tcW w:w="2500" w:type="pct"/>
          </w:tcPr>
          <w:p w14:paraId="2E206D00" w14:textId="695ADABA" w:rsidR="00CC5867" w:rsidRDefault="00CC5867" w:rsidP="00CC5867">
            <w:pPr>
              <w:spacing w:after="0" w:line="240" w:lineRule="auto"/>
              <w:rPr>
                <w:rFonts w:ascii="Times New Roman" w:hAnsi="Times New Roman"/>
              </w:rPr>
            </w:pPr>
            <w:r w:rsidRPr="00CC5867">
              <w:rPr>
                <w:rFonts w:ascii="Times New Roman" w:hAnsi="Times New Roman"/>
              </w:rPr>
              <w:t xml:space="preserve">1. </w:t>
            </w:r>
            <w:r w:rsidR="00761F0A">
              <w:rPr>
                <w:rFonts w:ascii="Times New Roman" w:hAnsi="Times New Roman"/>
              </w:rPr>
              <w:t>Increased coordination of law enforcement agencies are needed to conduct drug investigations</w:t>
            </w:r>
          </w:p>
          <w:p w14:paraId="5D85F6F2" w14:textId="77777777" w:rsidR="00CE6C9C" w:rsidRPr="00CC5867" w:rsidRDefault="00CE6C9C" w:rsidP="00CC5867">
            <w:pPr>
              <w:spacing w:after="0" w:line="240" w:lineRule="auto"/>
              <w:rPr>
                <w:rFonts w:ascii="Times New Roman" w:hAnsi="Times New Roman"/>
              </w:rPr>
            </w:pPr>
          </w:p>
          <w:p w14:paraId="4ED797FD" w14:textId="775F98E6" w:rsidR="00CC5867" w:rsidRDefault="00CC5867" w:rsidP="00CC5867">
            <w:pPr>
              <w:spacing w:after="0" w:line="240" w:lineRule="auto"/>
              <w:rPr>
                <w:rFonts w:ascii="Times New Roman" w:hAnsi="Times New Roman"/>
              </w:rPr>
            </w:pPr>
            <w:r w:rsidRPr="00CC5867">
              <w:rPr>
                <w:rFonts w:ascii="Times New Roman" w:hAnsi="Times New Roman"/>
              </w:rPr>
              <w:lastRenderedPageBreak/>
              <w:t>2.Gang activities are prevalent</w:t>
            </w:r>
          </w:p>
          <w:p w14:paraId="29799A7B" w14:textId="77777777" w:rsidR="00CE6C9C" w:rsidRPr="00CC5867" w:rsidRDefault="00CE6C9C" w:rsidP="00CC5867">
            <w:pPr>
              <w:spacing w:after="0" w:line="240" w:lineRule="auto"/>
              <w:rPr>
                <w:rFonts w:ascii="Times New Roman" w:hAnsi="Times New Roman"/>
              </w:rPr>
            </w:pPr>
          </w:p>
          <w:p w14:paraId="0294B8AF" w14:textId="77777777" w:rsidR="00910785" w:rsidRDefault="00CC5867" w:rsidP="00CC5867">
            <w:pPr>
              <w:spacing w:after="0" w:line="240" w:lineRule="auto"/>
              <w:rPr>
                <w:rFonts w:ascii="Times New Roman" w:hAnsi="Times New Roman"/>
              </w:rPr>
            </w:pPr>
            <w:r w:rsidRPr="00CC5867">
              <w:rPr>
                <w:rFonts w:ascii="Times New Roman" w:hAnsi="Times New Roman"/>
              </w:rPr>
              <w:t>3.Criminal activities are motivated by drug use</w:t>
            </w:r>
          </w:p>
          <w:p w14:paraId="592E5EB5" w14:textId="77777777" w:rsidR="003D591F" w:rsidRDefault="003D591F" w:rsidP="00CC5867">
            <w:pPr>
              <w:spacing w:after="0" w:line="240" w:lineRule="auto"/>
              <w:rPr>
                <w:rFonts w:ascii="Times New Roman" w:hAnsi="Times New Roman"/>
              </w:rPr>
            </w:pPr>
          </w:p>
          <w:p w14:paraId="607BA220" w14:textId="18E28469" w:rsidR="003D591F" w:rsidRPr="00910785" w:rsidRDefault="003D591F" w:rsidP="00CC5867">
            <w:pPr>
              <w:spacing w:after="0" w:line="240" w:lineRule="auto"/>
              <w:rPr>
                <w:rFonts w:ascii="Times New Roman" w:hAnsi="Times New Roman"/>
              </w:rPr>
            </w:pPr>
            <w:r>
              <w:rPr>
                <w:rFonts w:ascii="Times New Roman" w:hAnsi="Times New Roman"/>
              </w:rPr>
              <w:t xml:space="preserve">4. </w:t>
            </w:r>
            <w:r w:rsidRPr="003D591F">
              <w:rPr>
                <w:rFonts w:ascii="Times New Roman" w:hAnsi="Times New Roman"/>
              </w:rPr>
              <w:t>Major highways converge in Jackson County providing a direct link between Chicago, Indianapolis and Louisville.</w:t>
            </w:r>
          </w:p>
        </w:tc>
      </w:tr>
    </w:tbl>
    <w:p w14:paraId="65C7C923" w14:textId="77777777" w:rsidR="00E62B92" w:rsidRDefault="00E62B92" w:rsidP="00910785">
      <w:pPr>
        <w:rPr>
          <w:rFonts w:ascii="Times New Roman" w:hAnsi="Times New Roman"/>
          <w:b/>
          <w:color w:val="0070C0"/>
          <w:sz w:val="24"/>
        </w:rPr>
      </w:pPr>
    </w:p>
    <w:p w14:paraId="3D828321" w14:textId="4CA15F09" w:rsidR="00910785" w:rsidRPr="00910785" w:rsidRDefault="00910785" w:rsidP="00910785">
      <w:pPr>
        <w:rPr>
          <w:rFonts w:ascii="Times New Roman" w:hAnsi="Times New Roman"/>
          <w:b/>
          <w:color w:val="0070C0"/>
          <w:sz w:val="24"/>
        </w:rPr>
      </w:pPr>
      <w:r w:rsidRPr="00910785">
        <w:rPr>
          <w:rFonts w:ascii="Times New Roman" w:hAnsi="Times New Roman"/>
          <w:b/>
          <w:color w:val="0070C0"/>
          <w:sz w:val="24"/>
        </w:rPr>
        <w:t>Step 2: Evidence-Informed Problem Statements</w:t>
      </w:r>
    </w:p>
    <w:p w14:paraId="52ED5C88" w14:textId="77777777" w:rsidR="00910785" w:rsidRPr="00910785" w:rsidRDefault="00910785" w:rsidP="00910785">
      <w:pPr>
        <w:jc w:val="both"/>
        <w:rPr>
          <w:rFonts w:ascii="Times New Roman" w:hAnsi="Times New Roman"/>
          <w:i/>
          <w:sz w:val="24"/>
        </w:rPr>
      </w:pPr>
      <w:r w:rsidRPr="00910785">
        <w:rPr>
          <w:rFonts w:ascii="Times New Roman" w:hAnsi="Times New Roman"/>
          <w:i/>
          <w:sz w:val="24"/>
        </w:rPr>
        <w:t>Identify your top three problem statements using local or state data. Ensure that there is a problem statement for each co-equal funding category (e.g., prevention/education; intervention/treatment; and criminal justice services and activities).</w:t>
      </w:r>
    </w:p>
    <w:tbl>
      <w:tblPr>
        <w:tblStyle w:val="TableGrid1"/>
        <w:tblW w:w="5000" w:type="pct"/>
        <w:tblLook w:val="04A0" w:firstRow="1" w:lastRow="0" w:firstColumn="1" w:lastColumn="0" w:noHBand="0" w:noVBand="1"/>
      </w:tblPr>
      <w:tblGrid>
        <w:gridCol w:w="3118"/>
        <w:gridCol w:w="3117"/>
        <w:gridCol w:w="3115"/>
      </w:tblGrid>
      <w:tr w:rsidR="00910785" w:rsidRPr="00910785" w14:paraId="4EA17EA7" w14:textId="77777777" w:rsidTr="00910785">
        <w:tc>
          <w:tcPr>
            <w:tcW w:w="1667" w:type="pct"/>
            <w:shd w:val="clear" w:color="auto" w:fill="2F5496"/>
          </w:tcPr>
          <w:p w14:paraId="7703BB8C"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Problem Statements</w:t>
            </w:r>
          </w:p>
        </w:tc>
        <w:tc>
          <w:tcPr>
            <w:tcW w:w="1667" w:type="pct"/>
            <w:shd w:val="clear" w:color="auto" w:fill="2F5496"/>
          </w:tcPr>
          <w:p w14:paraId="653EEA82"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Data That Establishes Problem</w:t>
            </w:r>
          </w:p>
        </w:tc>
        <w:tc>
          <w:tcPr>
            <w:tcW w:w="1666" w:type="pct"/>
            <w:shd w:val="clear" w:color="auto" w:fill="2F5496"/>
          </w:tcPr>
          <w:p w14:paraId="39B778C9"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Data Source</w:t>
            </w:r>
          </w:p>
        </w:tc>
      </w:tr>
      <w:tr w:rsidR="00910785" w:rsidRPr="00910785" w14:paraId="142E5DEA" w14:textId="77777777" w:rsidTr="001B6B22">
        <w:tc>
          <w:tcPr>
            <w:tcW w:w="1667" w:type="pct"/>
          </w:tcPr>
          <w:p w14:paraId="24849906" w14:textId="3427E02F" w:rsidR="00910785" w:rsidRPr="00D0379B" w:rsidRDefault="00D0379B" w:rsidP="00D0379B">
            <w:pPr>
              <w:spacing w:after="0" w:line="240" w:lineRule="auto"/>
              <w:rPr>
                <w:rFonts w:ascii="Times New Roman" w:hAnsi="Times New Roman"/>
              </w:rPr>
            </w:pPr>
            <w:r>
              <w:rPr>
                <w:rFonts w:ascii="Times New Roman" w:hAnsi="Times New Roman"/>
              </w:rPr>
              <w:t xml:space="preserve">1. </w:t>
            </w:r>
            <w:r w:rsidR="00A270E0" w:rsidRPr="00D0379B">
              <w:rPr>
                <w:rFonts w:ascii="Times New Roman" w:hAnsi="Times New Roman"/>
              </w:rPr>
              <w:t>Prevention/Education</w:t>
            </w:r>
          </w:p>
          <w:p w14:paraId="0DEF322E" w14:textId="77777777" w:rsidR="00910785" w:rsidRPr="00910785" w:rsidRDefault="00910785" w:rsidP="00910785">
            <w:pPr>
              <w:spacing w:after="0" w:line="240" w:lineRule="auto"/>
              <w:rPr>
                <w:rFonts w:ascii="Times New Roman" w:hAnsi="Times New Roman"/>
              </w:rPr>
            </w:pPr>
          </w:p>
          <w:p w14:paraId="2C64CEA0" w14:textId="2B4FCCC1" w:rsidR="00910785" w:rsidRPr="00910785" w:rsidRDefault="0056734E" w:rsidP="00910785">
            <w:pPr>
              <w:spacing w:after="0" w:line="240" w:lineRule="auto"/>
              <w:rPr>
                <w:rFonts w:ascii="Times New Roman" w:hAnsi="Times New Roman"/>
              </w:rPr>
            </w:pPr>
            <w:r>
              <w:rPr>
                <w:rFonts w:ascii="Times New Roman" w:hAnsi="Times New Roman"/>
              </w:rPr>
              <w:t xml:space="preserve">Tobacco, vaping, e-cigarettes, </w:t>
            </w:r>
            <w:r w:rsidR="00B82E7E">
              <w:rPr>
                <w:rFonts w:ascii="Times New Roman" w:hAnsi="Times New Roman"/>
              </w:rPr>
              <w:t xml:space="preserve">marijuana, </w:t>
            </w:r>
            <w:r>
              <w:rPr>
                <w:rFonts w:ascii="Times New Roman" w:hAnsi="Times New Roman"/>
              </w:rPr>
              <w:t>illicit substance use and alcohol misuse are prevalent in Jackson County</w:t>
            </w:r>
            <w:r w:rsidR="001948CD">
              <w:rPr>
                <w:rFonts w:ascii="Times New Roman" w:hAnsi="Times New Roman"/>
              </w:rPr>
              <w:t>.</w:t>
            </w:r>
          </w:p>
          <w:p w14:paraId="3257A7A4" w14:textId="77777777" w:rsidR="00910785" w:rsidRPr="00910785" w:rsidRDefault="00910785" w:rsidP="00910785">
            <w:pPr>
              <w:spacing w:after="0" w:line="240" w:lineRule="auto"/>
              <w:rPr>
                <w:rFonts w:ascii="Times New Roman" w:hAnsi="Times New Roman"/>
              </w:rPr>
            </w:pPr>
          </w:p>
          <w:p w14:paraId="67C71E69" w14:textId="77777777" w:rsidR="00910785" w:rsidRPr="00910785" w:rsidRDefault="00910785" w:rsidP="00910785">
            <w:pPr>
              <w:spacing w:after="0" w:line="240" w:lineRule="auto"/>
              <w:rPr>
                <w:rFonts w:ascii="Times New Roman" w:hAnsi="Times New Roman"/>
              </w:rPr>
            </w:pPr>
          </w:p>
        </w:tc>
        <w:tc>
          <w:tcPr>
            <w:tcW w:w="1667" w:type="pct"/>
          </w:tcPr>
          <w:p w14:paraId="15822BA3" w14:textId="384794EE" w:rsidR="00A849B9" w:rsidRDefault="009A25F8" w:rsidP="00910785">
            <w:pPr>
              <w:spacing w:after="0" w:line="240" w:lineRule="auto"/>
              <w:rPr>
                <w:rFonts w:ascii="Times New Roman" w:hAnsi="Times New Roman"/>
              </w:rPr>
            </w:pPr>
            <w:r>
              <w:rPr>
                <w:rFonts w:ascii="Times New Roman" w:hAnsi="Times New Roman"/>
              </w:rPr>
              <w:t>J</w:t>
            </w:r>
            <w:r w:rsidR="00190935" w:rsidRPr="00FA68FA">
              <w:rPr>
                <w:rFonts w:ascii="Times New Roman" w:hAnsi="Times New Roman"/>
              </w:rPr>
              <w:t>uvenile</w:t>
            </w:r>
            <w:r>
              <w:rPr>
                <w:rFonts w:ascii="Times New Roman" w:hAnsi="Times New Roman"/>
              </w:rPr>
              <w:t xml:space="preserve"> Probation</w:t>
            </w:r>
            <w:r w:rsidR="004130BE">
              <w:rPr>
                <w:rFonts w:ascii="Times New Roman" w:hAnsi="Times New Roman"/>
              </w:rPr>
              <w:t xml:space="preserve"> </w:t>
            </w:r>
            <w:r w:rsidR="00E72131">
              <w:rPr>
                <w:rFonts w:ascii="Times New Roman" w:hAnsi="Times New Roman"/>
              </w:rPr>
              <w:t>had 50</w:t>
            </w:r>
            <w:r w:rsidR="00190935" w:rsidRPr="00FA68FA">
              <w:rPr>
                <w:rFonts w:ascii="Times New Roman" w:hAnsi="Times New Roman"/>
              </w:rPr>
              <w:t xml:space="preserve"> </w:t>
            </w:r>
            <w:r w:rsidR="00A849B9" w:rsidRPr="00FA68FA">
              <w:rPr>
                <w:rFonts w:ascii="Times New Roman" w:hAnsi="Times New Roman"/>
              </w:rPr>
              <w:t>referr</w:t>
            </w:r>
            <w:r w:rsidR="007F17B0" w:rsidRPr="00FA68FA">
              <w:rPr>
                <w:rFonts w:ascii="Times New Roman" w:hAnsi="Times New Roman"/>
              </w:rPr>
              <w:t>al</w:t>
            </w:r>
            <w:r w:rsidR="00DB6CD2" w:rsidRPr="00FA68FA">
              <w:rPr>
                <w:rFonts w:ascii="Times New Roman" w:hAnsi="Times New Roman"/>
              </w:rPr>
              <w:t>s</w:t>
            </w:r>
            <w:r w:rsidR="00190935" w:rsidRPr="00FA68FA">
              <w:rPr>
                <w:rFonts w:ascii="Times New Roman" w:hAnsi="Times New Roman"/>
              </w:rPr>
              <w:t xml:space="preserve"> </w:t>
            </w:r>
            <w:r w:rsidR="00A849B9" w:rsidRPr="00FA68FA">
              <w:rPr>
                <w:rFonts w:ascii="Times New Roman" w:hAnsi="Times New Roman"/>
              </w:rPr>
              <w:t>in 202</w:t>
            </w:r>
            <w:r w:rsidR="00E72131">
              <w:rPr>
                <w:rFonts w:ascii="Times New Roman" w:hAnsi="Times New Roman"/>
              </w:rPr>
              <w:t xml:space="preserve">3 </w:t>
            </w:r>
            <w:r w:rsidR="007F17B0" w:rsidRPr="00FA68FA">
              <w:rPr>
                <w:rFonts w:ascii="Times New Roman" w:hAnsi="Times New Roman"/>
              </w:rPr>
              <w:t>for substance-related offenses</w:t>
            </w:r>
            <w:r w:rsidR="006A06DC">
              <w:rPr>
                <w:rFonts w:ascii="Times New Roman" w:hAnsi="Times New Roman"/>
              </w:rPr>
              <w:t xml:space="preserve">, </w:t>
            </w:r>
            <w:r w:rsidR="00A37EDB">
              <w:rPr>
                <w:rFonts w:ascii="Times New Roman" w:hAnsi="Times New Roman"/>
              </w:rPr>
              <w:t>33%</w:t>
            </w:r>
            <w:r w:rsidR="006A06DC">
              <w:rPr>
                <w:rFonts w:ascii="Times New Roman" w:hAnsi="Times New Roman"/>
              </w:rPr>
              <w:t xml:space="preserve"> less than in 20</w:t>
            </w:r>
            <w:r w:rsidR="00FF267C">
              <w:rPr>
                <w:rFonts w:ascii="Times New Roman" w:hAnsi="Times New Roman"/>
              </w:rPr>
              <w:t>22. Those included</w:t>
            </w:r>
            <w:r w:rsidR="00A849B9" w:rsidRPr="00FA68FA">
              <w:rPr>
                <w:rFonts w:ascii="Times New Roman" w:hAnsi="Times New Roman"/>
              </w:rPr>
              <w:t xml:space="preserve"> </w:t>
            </w:r>
            <w:r w:rsidR="00DB6CD2" w:rsidRPr="00FA68FA">
              <w:rPr>
                <w:rFonts w:ascii="Times New Roman" w:hAnsi="Times New Roman"/>
              </w:rPr>
              <w:t>2</w:t>
            </w:r>
            <w:r w:rsidR="00FF267C">
              <w:rPr>
                <w:rFonts w:ascii="Times New Roman" w:hAnsi="Times New Roman"/>
              </w:rPr>
              <w:t>2</w:t>
            </w:r>
            <w:r w:rsidR="00A849B9" w:rsidRPr="00FA68FA">
              <w:rPr>
                <w:rFonts w:ascii="Times New Roman" w:hAnsi="Times New Roman"/>
              </w:rPr>
              <w:t xml:space="preserve"> </w:t>
            </w:r>
            <w:r w:rsidR="00DB6CD2" w:rsidRPr="00FA68FA">
              <w:rPr>
                <w:rFonts w:ascii="Times New Roman" w:hAnsi="Times New Roman"/>
              </w:rPr>
              <w:t xml:space="preserve">illegal consumption/minor possession of </w:t>
            </w:r>
            <w:r w:rsidR="00A849B9" w:rsidRPr="00FA68FA">
              <w:rPr>
                <w:rFonts w:ascii="Times New Roman" w:hAnsi="Times New Roman"/>
              </w:rPr>
              <w:t>alcohol charges,</w:t>
            </w:r>
            <w:r w:rsidR="00DB6CD2" w:rsidRPr="00FA68FA">
              <w:rPr>
                <w:rFonts w:ascii="Times New Roman" w:hAnsi="Times New Roman"/>
              </w:rPr>
              <w:t xml:space="preserve"> 1 public intoxication</w:t>
            </w:r>
            <w:r w:rsidR="00FB3E5B" w:rsidRPr="00FA68FA">
              <w:rPr>
                <w:rFonts w:ascii="Times New Roman" w:hAnsi="Times New Roman"/>
              </w:rPr>
              <w:t>, 1 OWI</w:t>
            </w:r>
            <w:r w:rsidR="00DB6CD2" w:rsidRPr="00FA68FA">
              <w:rPr>
                <w:rFonts w:ascii="Times New Roman" w:hAnsi="Times New Roman"/>
              </w:rPr>
              <w:t>;</w:t>
            </w:r>
            <w:r w:rsidR="00A849B9" w:rsidRPr="00FA68FA">
              <w:rPr>
                <w:rFonts w:ascii="Times New Roman" w:hAnsi="Times New Roman"/>
              </w:rPr>
              <w:t xml:space="preserve"> </w:t>
            </w:r>
            <w:r w:rsidR="00B73A1E">
              <w:rPr>
                <w:rFonts w:ascii="Times New Roman" w:hAnsi="Times New Roman"/>
              </w:rPr>
              <w:t>2 dealing in marijuana;</w:t>
            </w:r>
            <w:r w:rsidR="00F46669">
              <w:rPr>
                <w:rFonts w:ascii="Times New Roman" w:hAnsi="Times New Roman"/>
              </w:rPr>
              <w:t>15</w:t>
            </w:r>
            <w:r w:rsidR="00DB6CD2" w:rsidRPr="00FA68FA">
              <w:rPr>
                <w:rFonts w:ascii="Times New Roman" w:hAnsi="Times New Roman"/>
              </w:rPr>
              <w:t xml:space="preserve"> possession of</w:t>
            </w:r>
            <w:r w:rsidR="00A849B9" w:rsidRPr="00FA68FA">
              <w:rPr>
                <w:rFonts w:ascii="Times New Roman" w:hAnsi="Times New Roman"/>
              </w:rPr>
              <w:t xml:space="preserve"> marijuana</w:t>
            </w:r>
            <w:r w:rsidR="00DB6CD2" w:rsidRPr="00FA68FA">
              <w:rPr>
                <w:rFonts w:ascii="Times New Roman" w:hAnsi="Times New Roman"/>
              </w:rPr>
              <w:t xml:space="preserve">, </w:t>
            </w:r>
            <w:r w:rsidR="00F46669">
              <w:rPr>
                <w:rFonts w:ascii="Times New Roman" w:hAnsi="Times New Roman"/>
              </w:rPr>
              <w:t>4</w:t>
            </w:r>
            <w:r w:rsidR="00DB6CD2" w:rsidRPr="00FA68FA">
              <w:rPr>
                <w:rFonts w:ascii="Times New Roman" w:hAnsi="Times New Roman"/>
              </w:rPr>
              <w:t xml:space="preserve"> possession</w:t>
            </w:r>
            <w:r w:rsidR="00D378F9">
              <w:rPr>
                <w:rFonts w:ascii="Times New Roman" w:hAnsi="Times New Roman"/>
              </w:rPr>
              <w:t>s</w:t>
            </w:r>
            <w:r w:rsidR="008A73A9" w:rsidRPr="00FA68FA">
              <w:rPr>
                <w:rFonts w:ascii="Times New Roman" w:hAnsi="Times New Roman"/>
              </w:rPr>
              <w:t xml:space="preserve"> </w:t>
            </w:r>
            <w:r w:rsidR="00DB6CD2" w:rsidRPr="00FA68FA">
              <w:rPr>
                <w:rFonts w:ascii="Times New Roman" w:hAnsi="Times New Roman"/>
              </w:rPr>
              <w:t xml:space="preserve">of </w:t>
            </w:r>
            <w:r w:rsidR="001D4EE3">
              <w:rPr>
                <w:rFonts w:ascii="Times New Roman" w:hAnsi="Times New Roman"/>
              </w:rPr>
              <w:t>p</w:t>
            </w:r>
            <w:r w:rsidR="00DB6CD2" w:rsidRPr="00FA68FA">
              <w:rPr>
                <w:rFonts w:ascii="Times New Roman" w:hAnsi="Times New Roman"/>
              </w:rPr>
              <w:t>araphernalia</w:t>
            </w:r>
            <w:r w:rsidR="00FB3E5B" w:rsidRPr="00FA68FA">
              <w:rPr>
                <w:rFonts w:ascii="Times New Roman" w:hAnsi="Times New Roman"/>
              </w:rPr>
              <w:t xml:space="preserve">; </w:t>
            </w:r>
            <w:r w:rsidR="00830D3F">
              <w:rPr>
                <w:rFonts w:ascii="Times New Roman" w:hAnsi="Times New Roman"/>
              </w:rPr>
              <w:t xml:space="preserve">1 possession of </w:t>
            </w:r>
            <w:r w:rsidR="000410E9">
              <w:rPr>
                <w:rFonts w:ascii="Times New Roman" w:hAnsi="Times New Roman"/>
              </w:rPr>
              <w:t>controlled substance; 4 possession of Methamphetamine</w:t>
            </w:r>
            <w:r w:rsidR="00B73A1E">
              <w:rPr>
                <w:rFonts w:ascii="Times New Roman" w:hAnsi="Times New Roman"/>
              </w:rPr>
              <w:t>.</w:t>
            </w:r>
          </w:p>
          <w:p w14:paraId="1011100A" w14:textId="77777777" w:rsidR="00A849B9" w:rsidRDefault="00A849B9" w:rsidP="00910785">
            <w:pPr>
              <w:spacing w:after="0" w:line="240" w:lineRule="auto"/>
              <w:rPr>
                <w:rFonts w:ascii="Times New Roman" w:hAnsi="Times New Roman"/>
              </w:rPr>
            </w:pPr>
          </w:p>
          <w:p w14:paraId="6F8D7234" w14:textId="505E0725" w:rsidR="0056734E" w:rsidRDefault="009F690A" w:rsidP="00910785">
            <w:pPr>
              <w:spacing w:after="0" w:line="240" w:lineRule="auto"/>
              <w:rPr>
                <w:rFonts w:ascii="Times New Roman" w:hAnsi="Times New Roman"/>
              </w:rPr>
            </w:pPr>
            <w:r>
              <w:rPr>
                <w:rFonts w:ascii="Times New Roman" w:hAnsi="Times New Roman"/>
              </w:rPr>
              <w:t>18</w:t>
            </w:r>
            <w:r w:rsidR="0056734E">
              <w:rPr>
                <w:rFonts w:ascii="Times New Roman" w:hAnsi="Times New Roman"/>
              </w:rPr>
              <w:t xml:space="preserve"> youth </w:t>
            </w:r>
            <w:r w:rsidR="000F3F5C">
              <w:rPr>
                <w:rFonts w:ascii="Times New Roman" w:hAnsi="Times New Roman"/>
              </w:rPr>
              <w:t>participated in small group psychoeducational alcohol/drug programs due to arrests or school interventions in 202</w:t>
            </w:r>
            <w:r w:rsidR="00944768">
              <w:rPr>
                <w:rFonts w:ascii="Times New Roman" w:hAnsi="Times New Roman"/>
              </w:rPr>
              <w:t>3</w:t>
            </w:r>
            <w:r w:rsidR="000F3F5C">
              <w:rPr>
                <w:rFonts w:ascii="Times New Roman" w:hAnsi="Times New Roman"/>
              </w:rPr>
              <w:t xml:space="preserve">. </w:t>
            </w:r>
            <w:r w:rsidR="00B77BE8">
              <w:rPr>
                <w:rFonts w:ascii="Times New Roman" w:hAnsi="Times New Roman"/>
              </w:rPr>
              <w:t>Drug use reported: 9 marijuana, 7 alcohol, 2 other.</w:t>
            </w:r>
          </w:p>
          <w:p w14:paraId="1E47565F" w14:textId="31C92AD8" w:rsidR="00F73CBE" w:rsidRPr="00A368AE" w:rsidRDefault="00F73CBE" w:rsidP="00910785">
            <w:pPr>
              <w:spacing w:after="0" w:line="240" w:lineRule="auto"/>
              <w:rPr>
                <w:rFonts w:ascii="Times New Roman" w:hAnsi="Times New Roman"/>
                <w:highlight w:val="yellow"/>
              </w:rPr>
            </w:pPr>
          </w:p>
          <w:p w14:paraId="22D82DEE" w14:textId="69D5663B" w:rsidR="001F25AA" w:rsidRDefault="00F73CBE" w:rsidP="00910785">
            <w:pPr>
              <w:spacing w:after="0" w:line="240" w:lineRule="auto"/>
              <w:rPr>
                <w:rFonts w:ascii="Times New Roman" w:hAnsi="Times New Roman"/>
              </w:rPr>
            </w:pPr>
            <w:r w:rsidRPr="005C791E">
              <w:rPr>
                <w:rFonts w:ascii="Times New Roman" w:hAnsi="Times New Roman"/>
              </w:rPr>
              <w:t xml:space="preserve">Brownstown </w:t>
            </w:r>
            <w:r w:rsidR="001F25AA" w:rsidRPr="005C791E">
              <w:rPr>
                <w:rFonts w:ascii="Times New Roman" w:hAnsi="Times New Roman"/>
              </w:rPr>
              <w:t>High</w:t>
            </w:r>
            <w:r w:rsidRPr="005C791E">
              <w:rPr>
                <w:rFonts w:ascii="Times New Roman" w:hAnsi="Times New Roman"/>
              </w:rPr>
              <w:t xml:space="preserve"> School </w:t>
            </w:r>
            <w:r w:rsidR="002B5A04" w:rsidRPr="005C791E">
              <w:rPr>
                <w:rFonts w:ascii="Times New Roman" w:hAnsi="Times New Roman"/>
              </w:rPr>
              <w:t xml:space="preserve">conducted random drug testing </w:t>
            </w:r>
            <w:r w:rsidR="00657BF5" w:rsidRPr="005C791E">
              <w:rPr>
                <w:rFonts w:ascii="Times New Roman" w:hAnsi="Times New Roman"/>
              </w:rPr>
              <w:t>of</w:t>
            </w:r>
            <w:r w:rsidR="001F25AA" w:rsidRPr="005C791E">
              <w:rPr>
                <w:rFonts w:ascii="Times New Roman" w:hAnsi="Times New Roman"/>
              </w:rPr>
              <w:t xml:space="preserve"> </w:t>
            </w:r>
            <w:r w:rsidR="00A67EB0" w:rsidRPr="005C791E">
              <w:rPr>
                <w:rFonts w:ascii="Times New Roman" w:hAnsi="Times New Roman"/>
              </w:rPr>
              <w:t>4</w:t>
            </w:r>
            <w:r w:rsidR="001F25AA" w:rsidRPr="005C791E">
              <w:rPr>
                <w:rFonts w:ascii="Times New Roman" w:hAnsi="Times New Roman"/>
              </w:rPr>
              <w:t>0 students,</w:t>
            </w:r>
            <w:r w:rsidR="002B5A04" w:rsidRPr="005C791E">
              <w:rPr>
                <w:rFonts w:ascii="Times New Roman" w:hAnsi="Times New Roman"/>
              </w:rPr>
              <w:t xml:space="preserve"> </w:t>
            </w:r>
            <w:r w:rsidR="001F25AA" w:rsidRPr="005C791E">
              <w:rPr>
                <w:rFonts w:ascii="Times New Roman" w:hAnsi="Times New Roman"/>
              </w:rPr>
              <w:t xml:space="preserve">with </w:t>
            </w:r>
            <w:r w:rsidR="00A67EB0" w:rsidRPr="005C791E">
              <w:rPr>
                <w:rFonts w:ascii="Times New Roman" w:hAnsi="Times New Roman"/>
              </w:rPr>
              <w:t>1</w:t>
            </w:r>
            <w:r w:rsidR="001F25AA" w:rsidRPr="005C791E">
              <w:rPr>
                <w:rFonts w:ascii="Times New Roman" w:hAnsi="Times New Roman"/>
              </w:rPr>
              <w:t xml:space="preserve"> positive tests. The Mi</w:t>
            </w:r>
            <w:r w:rsidR="00851145" w:rsidRPr="005C791E">
              <w:rPr>
                <w:rFonts w:ascii="Times New Roman" w:hAnsi="Times New Roman"/>
              </w:rPr>
              <w:t>d</w:t>
            </w:r>
            <w:r w:rsidR="001F25AA" w:rsidRPr="005C791E">
              <w:rPr>
                <w:rFonts w:ascii="Times New Roman" w:hAnsi="Times New Roman"/>
              </w:rPr>
              <w:t>dle School had</w:t>
            </w:r>
            <w:r w:rsidR="004F2208" w:rsidRPr="005C791E">
              <w:rPr>
                <w:rFonts w:ascii="Times New Roman" w:hAnsi="Times New Roman"/>
              </w:rPr>
              <w:t xml:space="preserve"> </w:t>
            </w:r>
            <w:r w:rsidR="005C791E" w:rsidRPr="005C791E">
              <w:rPr>
                <w:rFonts w:ascii="Times New Roman" w:hAnsi="Times New Roman"/>
              </w:rPr>
              <w:t>6</w:t>
            </w:r>
            <w:r w:rsidR="004F2208" w:rsidRPr="005C791E">
              <w:rPr>
                <w:rFonts w:ascii="Times New Roman" w:hAnsi="Times New Roman"/>
              </w:rPr>
              <w:t>0 students test</w:t>
            </w:r>
            <w:r w:rsidR="007F4ED0" w:rsidRPr="005C791E">
              <w:rPr>
                <w:rFonts w:ascii="Times New Roman" w:hAnsi="Times New Roman"/>
              </w:rPr>
              <w:t>, with</w:t>
            </w:r>
            <w:r w:rsidR="001F25AA" w:rsidRPr="005C791E">
              <w:rPr>
                <w:rFonts w:ascii="Times New Roman" w:hAnsi="Times New Roman"/>
              </w:rPr>
              <w:t xml:space="preserve"> </w:t>
            </w:r>
            <w:r w:rsidR="00851145" w:rsidRPr="005C791E">
              <w:rPr>
                <w:rFonts w:ascii="Times New Roman" w:hAnsi="Times New Roman"/>
              </w:rPr>
              <w:t xml:space="preserve">2 </w:t>
            </w:r>
            <w:r w:rsidR="001F25AA" w:rsidRPr="005C791E">
              <w:rPr>
                <w:rFonts w:ascii="Times New Roman" w:hAnsi="Times New Roman"/>
              </w:rPr>
              <w:t>positive tests</w:t>
            </w:r>
            <w:r w:rsidR="007F4ED0" w:rsidRPr="005C791E">
              <w:rPr>
                <w:rFonts w:ascii="Times New Roman" w:hAnsi="Times New Roman"/>
              </w:rPr>
              <w:t>.</w:t>
            </w:r>
          </w:p>
          <w:p w14:paraId="0F9A01D6" w14:textId="22452CC9" w:rsidR="00734542" w:rsidRDefault="00734542" w:rsidP="00910785">
            <w:pPr>
              <w:spacing w:after="0" w:line="240" w:lineRule="auto"/>
              <w:rPr>
                <w:rFonts w:ascii="Times New Roman" w:hAnsi="Times New Roman"/>
              </w:rPr>
            </w:pPr>
          </w:p>
          <w:p w14:paraId="52D3DDC8" w14:textId="16A95061" w:rsidR="00734542" w:rsidRDefault="00734542" w:rsidP="00910785">
            <w:pPr>
              <w:spacing w:after="0" w:line="240" w:lineRule="auto"/>
              <w:rPr>
                <w:rFonts w:ascii="Times New Roman" w:hAnsi="Times New Roman"/>
              </w:rPr>
            </w:pPr>
            <w:r>
              <w:rPr>
                <w:rFonts w:ascii="Times New Roman" w:hAnsi="Times New Roman"/>
              </w:rPr>
              <w:t xml:space="preserve">Seymour High School conducted random drug tests resulting in </w:t>
            </w:r>
            <w:r w:rsidR="0039538C">
              <w:rPr>
                <w:rFonts w:ascii="Times New Roman" w:hAnsi="Times New Roman"/>
              </w:rPr>
              <w:t>2</w:t>
            </w:r>
            <w:r>
              <w:rPr>
                <w:rFonts w:ascii="Times New Roman" w:hAnsi="Times New Roman"/>
              </w:rPr>
              <w:t xml:space="preserve"> positive tests for </w:t>
            </w:r>
            <w:r w:rsidR="003911AB">
              <w:rPr>
                <w:rFonts w:ascii="Times New Roman" w:hAnsi="Times New Roman"/>
              </w:rPr>
              <w:t>THC/</w:t>
            </w:r>
            <w:r>
              <w:rPr>
                <w:rFonts w:ascii="Times New Roman" w:hAnsi="Times New Roman"/>
              </w:rPr>
              <w:t>nicotine</w:t>
            </w:r>
            <w:r w:rsidR="003911AB">
              <w:rPr>
                <w:rFonts w:ascii="Times New Roman" w:hAnsi="Times New Roman"/>
              </w:rPr>
              <w:t>-v</w:t>
            </w:r>
            <w:r w:rsidR="0039538C">
              <w:rPr>
                <w:rFonts w:ascii="Times New Roman" w:hAnsi="Times New Roman"/>
              </w:rPr>
              <w:t>a</w:t>
            </w:r>
            <w:r w:rsidR="003911AB">
              <w:rPr>
                <w:rFonts w:ascii="Times New Roman" w:hAnsi="Times New Roman"/>
              </w:rPr>
              <w:t>pe</w:t>
            </w:r>
            <w:r w:rsidR="003F2202">
              <w:rPr>
                <w:rFonts w:ascii="Times New Roman" w:hAnsi="Times New Roman"/>
              </w:rPr>
              <w:t>,</w:t>
            </w:r>
            <w:r>
              <w:rPr>
                <w:rFonts w:ascii="Times New Roman" w:hAnsi="Times New Roman"/>
              </w:rPr>
              <w:t xml:space="preserve"> </w:t>
            </w:r>
            <w:r w:rsidR="00342070">
              <w:rPr>
                <w:rFonts w:ascii="Times New Roman" w:hAnsi="Times New Roman"/>
              </w:rPr>
              <w:t>1 student was identified as having drug paraphernalia</w:t>
            </w:r>
            <w:r w:rsidR="00503A31">
              <w:rPr>
                <w:rFonts w:ascii="Times New Roman" w:hAnsi="Times New Roman"/>
              </w:rPr>
              <w:t>, and</w:t>
            </w:r>
            <w:r w:rsidR="00342070">
              <w:rPr>
                <w:rFonts w:ascii="Times New Roman" w:hAnsi="Times New Roman"/>
              </w:rPr>
              <w:t xml:space="preserve"> 27 students</w:t>
            </w:r>
            <w:r w:rsidR="0050742F">
              <w:rPr>
                <w:rFonts w:ascii="Times New Roman" w:hAnsi="Times New Roman"/>
              </w:rPr>
              <w:t xml:space="preserve"> </w:t>
            </w:r>
            <w:r w:rsidR="0050742F">
              <w:rPr>
                <w:rFonts w:ascii="Times New Roman" w:hAnsi="Times New Roman"/>
              </w:rPr>
              <w:lastRenderedPageBreak/>
              <w:t>were suspended for tobacco use.</w:t>
            </w:r>
            <w:r w:rsidR="004A40BF">
              <w:rPr>
                <w:rFonts w:ascii="Times New Roman" w:hAnsi="Times New Roman"/>
              </w:rPr>
              <w:t xml:space="preserve">  5 students were expelled for</w:t>
            </w:r>
            <w:r w:rsidR="009C008A">
              <w:rPr>
                <w:rFonts w:ascii="Times New Roman" w:hAnsi="Times New Roman"/>
              </w:rPr>
              <w:t xml:space="preserve"> </w:t>
            </w:r>
            <w:r w:rsidR="00236DC0">
              <w:rPr>
                <w:rFonts w:ascii="Times New Roman" w:hAnsi="Times New Roman"/>
              </w:rPr>
              <w:t xml:space="preserve">other </w:t>
            </w:r>
            <w:r w:rsidR="004A40BF">
              <w:rPr>
                <w:rFonts w:ascii="Times New Roman" w:hAnsi="Times New Roman"/>
              </w:rPr>
              <w:t>substance use</w:t>
            </w:r>
            <w:r w:rsidR="005B2EEE">
              <w:rPr>
                <w:rFonts w:ascii="Times New Roman" w:hAnsi="Times New Roman"/>
              </w:rPr>
              <w:t>/possession.</w:t>
            </w:r>
          </w:p>
          <w:p w14:paraId="2972D349" w14:textId="77777777" w:rsidR="00734542" w:rsidRDefault="00734542" w:rsidP="00910785">
            <w:pPr>
              <w:spacing w:after="0" w:line="240" w:lineRule="auto"/>
              <w:rPr>
                <w:rFonts w:ascii="Times New Roman" w:hAnsi="Times New Roman"/>
              </w:rPr>
            </w:pPr>
          </w:p>
          <w:p w14:paraId="2CA88E84" w14:textId="4420A18B" w:rsidR="007E6E67" w:rsidRDefault="008D637E" w:rsidP="00910785">
            <w:pPr>
              <w:spacing w:after="0" w:line="240" w:lineRule="auto"/>
              <w:rPr>
                <w:rFonts w:ascii="Times New Roman" w:hAnsi="Times New Roman"/>
              </w:rPr>
            </w:pPr>
            <w:r>
              <w:rPr>
                <w:rFonts w:ascii="Times New Roman" w:hAnsi="Times New Roman"/>
              </w:rPr>
              <w:t xml:space="preserve">Friendly </w:t>
            </w:r>
            <w:proofErr w:type="spellStart"/>
            <w:r>
              <w:rPr>
                <w:rFonts w:ascii="Times New Roman" w:hAnsi="Times New Roman"/>
              </w:rPr>
              <w:t>PEERsua</w:t>
            </w:r>
            <w:r w:rsidR="001B7E83">
              <w:rPr>
                <w:rFonts w:ascii="Times New Roman" w:hAnsi="Times New Roman"/>
              </w:rPr>
              <w:t>s</w:t>
            </w:r>
            <w:r>
              <w:rPr>
                <w:rFonts w:ascii="Times New Roman" w:hAnsi="Times New Roman"/>
              </w:rPr>
              <w:t>ion</w:t>
            </w:r>
            <w:proofErr w:type="spellEnd"/>
            <w:r>
              <w:rPr>
                <w:rFonts w:ascii="Times New Roman" w:hAnsi="Times New Roman"/>
              </w:rPr>
              <w:t xml:space="preserve"> </w:t>
            </w:r>
            <w:r w:rsidR="001C0993">
              <w:rPr>
                <w:rFonts w:ascii="Times New Roman" w:hAnsi="Times New Roman"/>
              </w:rPr>
              <w:t xml:space="preserve">program was </w:t>
            </w:r>
            <w:r w:rsidR="004F019C">
              <w:rPr>
                <w:rFonts w:ascii="Times New Roman" w:hAnsi="Times New Roman"/>
              </w:rPr>
              <w:t>delivered to</w:t>
            </w:r>
            <w:r w:rsidR="008F1CE4">
              <w:rPr>
                <w:rFonts w:ascii="Times New Roman" w:hAnsi="Times New Roman"/>
              </w:rPr>
              <w:t xml:space="preserve"> 301</w:t>
            </w:r>
            <w:r w:rsidR="004F019C">
              <w:rPr>
                <w:rFonts w:ascii="Times New Roman" w:hAnsi="Times New Roman"/>
              </w:rPr>
              <w:t xml:space="preserve"> 8</w:t>
            </w:r>
            <w:r w:rsidR="004F019C" w:rsidRPr="004F019C">
              <w:rPr>
                <w:rFonts w:ascii="Times New Roman" w:hAnsi="Times New Roman"/>
                <w:vertAlign w:val="superscript"/>
              </w:rPr>
              <w:t>th</w:t>
            </w:r>
            <w:r w:rsidR="004F019C">
              <w:rPr>
                <w:rFonts w:ascii="Times New Roman" w:hAnsi="Times New Roman"/>
              </w:rPr>
              <w:t xml:space="preserve"> grade students</w:t>
            </w:r>
            <w:r w:rsidR="00CF0F69">
              <w:rPr>
                <w:rFonts w:ascii="Times New Roman" w:hAnsi="Times New Roman"/>
              </w:rPr>
              <w:t xml:space="preserve"> in Jackson County</w:t>
            </w:r>
            <w:r w:rsidR="003F62D0">
              <w:rPr>
                <w:rFonts w:ascii="Times New Roman" w:hAnsi="Times New Roman"/>
              </w:rPr>
              <w:t>.</w:t>
            </w:r>
            <w:r w:rsidR="00CF0F69">
              <w:rPr>
                <w:rFonts w:ascii="Times New Roman" w:hAnsi="Times New Roman"/>
              </w:rPr>
              <w:t xml:space="preserve"> </w:t>
            </w:r>
            <w:r w:rsidR="00375A47">
              <w:rPr>
                <w:rFonts w:ascii="Times New Roman" w:hAnsi="Times New Roman"/>
              </w:rPr>
              <w:t>Post tests showed 26% increase in knowle</w:t>
            </w:r>
            <w:r w:rsidR="00EB3C0D">
              <w:rPr>
                <w:rFonts w:ascii="Times New Roman" w:hAnsi="Times New Roman"/>
              </w:rPr>
              <w:t xml:space="preserve">dge of dangers of substance use </w:t>
            </w:r>
            <w:r w:rsidR="0023339B">
              <w:rPr>
                <w:rFonts w:ascii="Times New Roman" w:hAnsi="Times New Roman"/>
              </w:rPr>
              <w:t>and resistance skills.</w:t>
            </w:r>
            <w:r w:rsidR="00E30F84">
              <w:rPr>
                <w:rFonts w:ascii="Times New Roman" w:hAnsi="Times New Roman"/>
              </w:rPr>
              <w:t xml:space="preserve"> Legalized marijuana and vaping dangers continue to be </w:t>
            </w:r>
            <w:r w:rsidR="00B21316">
              <w:rPr>
                <w:rFonts w:ascii="Times New Roman" w:hAnsi="Times New Roman"/>
              </w:rPr>
              <w:t>confusing to teens.</w:t>
            </w:r>
          </w:p>
          <w:p w14:paraId="5CE68832" w14:textId="3A1B0E45" w:rsidR="00F52248" w:rsidRPr="00910785" w:rsidRDefault="00F52248" w:rsidP="00910785">
            <w:pPr>
              <w:spacing w:after="0" w:line="240" w:lineRule="auto"/>
              <w:rPr>
                <w:rFonts w:ascii="Times New Roman" w:hAnsi="Times New Roman"/>
              </w:rPr>
            </w:pPr>
          </w:p>
        </w:tc>
        <w:tc>
          <w:tcPr>
            <w:tcW w:w="1666" w:type="pct"/>
          </w:tcPr>
          <w:p w14:paraId="3F49379B" w14:textId="21CE356E" w:rsidR="002D7F44" w:rsidRDefault="002D7F44" w:rsidP="00910785">
            <w:pPr>
              <w:spacing w:after="0" w:line="240" w:lineRule="auto"/>
              <w:rPr>
                <w:rFonts w:ascii="Times New Roman" w:hAnsi="Times New Roman"/>
              </w:rPr>
            </w:pPr>
            <w:r>
              <w:rPr>
                <w:rFonts w:ascii="Times New Roman" w:hAnsi="Times New Roman"/>
              </w:rPr>
              <w:lastRenderedPageBreak/>
              <w:t>Jackson County Probation Dep</w:t>
            </w:r>
            <w:r w:rsidR="00090882">
              <w:rPr>
                <w:rFonts w:ascii="Times New Roman" w:hAnsi="Times New Roman"/>
              </w:rPr>
              <w:t>artment</w:t>
            </w:r>
            <w:r w:rsidR="001D4EE3">
              <w:rPr>
                <w:rFonts w:ascii="Times New Roman" w:hAnsi="Times New Roman"/>
              </w:rPr>
              <w:t xml:space="preserve"> - Juveniles</w:t>
            </w:r>
          </w:p>
          <w:p w14:paraId="565BF236" w14:textId="77777777" w:rsidR="00A849B9" w:rsidRDefault="00A849B9" w:rsidP="00910785">
            <w:pPr>
              <w:spacing w:after="0" w:line="240" w:lineRule="auto"/>
              <w:rPr>
                <w:rFonts w:ascii="Times New Roman" w:hAnsi="Times New Roman"/>
              </w:rPr>
            </w:pPr>
          </w:p>
          <w:p w14:paraId="4C497E71" w14:textId="77777777" w:rsidR="00A849B9" w:rsidRDefault="00A849B9" w:rsidP="00910785">
            <w:pPr>
              <w:spacing w:after="0" w:line="240" w:lineRule="auto"/>
              <w:rPr>
                <w:rFonts w:ascii="Times New Roman" w:hAnsi="Times New Roman"/>
              </w:rPr>
            </w:pPr>
          </w:p>
          <w:p w14:paraId="0AD4EDB8" w14:textId="77777777" w:rsidR="00A849B9" w:rsidRDefault="00A849B9" w:rsidP="00910785">
            <w:pPr>
              <w:spacing w:after="0" w:line="240" w:lineRule="auto"/>
              <w:rPr>
                <w:rFonts w:ascii="Times New Roman" w:hAnsi="Times New Roman"/>
              </w:rPr>
            </w:pPr>
          </w:p>
          <w:p w14:paraId="5CC3599F" w14:textId="77777777" w:rsidR="00A849B9" w:rsidRDefault="00A849B9" w:rsidP="00910785">
            <w:pPr>
              <w:spacing w:after="0" w:line="240" w:lineRule="auto"/>
              <w:rPr>
                <w:rFonts w:ascii="Times New Roman" w:hAnsi="Times New Roman"/>
              </w:rPr>
            </w:pPr>
          </w:p>
          <w:p w14:paraId="3DAC6DD4" w14:textId="77777777" w:rsidR="001D4EE3" w:rsidRDefault="001D4EE3" w:rsidP="00910785">
            <w:pPr>
              <w:spacing w:after="0" w:line="240" w:lineRule="auto"/>
              <w:rPr>
                <w:rFonts w:ascii="Times New Roman" w:hAnsi="Times New Roman"/>
              </w:rPr>
            </w:pPr>
          </w:p>
          <w:p w14:paraId="5E2C4043" w14:textId="77777777" w:rsidR="00A849B9" w:rsidRDefault="00A849B9" w:rsidP="00910785">
            <w:pPr>
              <w:spacing w:after="0" w:line="240" w:lineRule="auto"/>
              <w:rPr>
                <w:rFonts w:ascii="Times New Roman" w:hAnsi="Times New Roman"/>
              </w:rPr>
            </w:pPr>
          </w:p>
          <w:p w14:paraId="37400798" w14:textId="77777777" w:rsidR="00A849B9" w:rsidRDefault="00A849B9" w:rsidP="00910785">
            <w:pPr>
              <w:spacing w:after="0" w:line="240" w:lineRule="auto"/>
              <w:rPr>
                <w:rFonts w:ascii="Times New Roman" w:hAnsi="Times New Roman"/>
              </w:rPr>
            </w:pPr>
          </w:p>
          <w:p w14:paraId="20DE270C" w14:textId="77777777" w:rsidR="00A849B9" w:rsidRDefault="00A849B9" w:rsidP="00910785">
            <w:pPr>
              <w:spacing w:after="0" w:line="240" w:lineRule="auto"/>
              <w:rPr>
                <w:rFonts w:ascii="Times New Roman" w:hAnsi="Times New Roman"/>
              </w:rPr>
            </w:pPr>
          </w:p>
          <w:p w14:paraId="70DC7AAC" w14:textId="77777777" w:rsidR="00FB3E5B" w:rsidRDefault="00FB3E5B" w:rsidP="00910785">
            <w:pPr>
              <w:spacing w:after="0" w:line="240" w:lineRule="auto"/>
              <w:rPr>
                <w:rFonts w:ascii="Times New Roman" w:hAnsi="Times New Roman"/>
              </w:rPr>
            </w:pPr>
          </w:p>
          <w:p w14:paraId="226A4E23" w14:textId="73772808" w:rsidR="00FB3E5B" w:rsidRDefault="00FB3E5B" w:rsidP="00910785">
            <w:pPr>
              <w:spacing w:after="0" w:line="240" w:lineRule="auto"/>
              <w:rPr>
                <w:rFonts w:ascii="Times New Roman" w:hAnsi="Times New Roman"/>
              </w:rPr>
            </w:pPr>
          </w:p>
          <w:p w14:paraId="3D47B44A" w14:textId="77777777" w:rsidR="00FB3E5B" w:rsidRDefault="00FB3E5B" w:rsidP="00910785">
            <w:pPr>
              <w:spacing w:after="0" w:line="240" w:lineRule="auto"/>
              <w:rPr>
                <w:rFonts w:ascii="Times New Roman" w:hAnsi="Times New Roman"/>
              </w:rPr>
            </w:pPr>
          </w:p>
          <w:p w14:paraId="51DF3FF1" w14:textId="77777777" w:rsidR="00FB3E5B" w:rsidRDefault="00FB3E5B" w:rsidP="00910785">
            <w:pPr>
              <w:spacing w:after="0" w:line="240" w:lineRule="auto"/>
              <w:rPr>
                <w:rFonts w:ascii="Times New Roman" w:hAnsi="Times New Roman"/>
              </w:rPr>
            </w:pPr>
          </w:p>
          <w:p w14:paraId="61348E74" w14:textId="4BF2A54A" w:rsidR="000F3F5C" w:rsidRDefault="000F3F5C" w:rsidP="00910785">
            <w:pPr>
              <w:spacing w:after="0" w:line="240" w:lineRule="auto"/>
              <w:rPr>
                <w:rFonts w:ascii="Times New Roman" w:hAnsi="Times New Roman"/>
              </w:rPr>
            </w:pPr>
            <w:r>
              <w:rPr>
                <w:rFonts w:ascii="Times New Roman" w:hAnsi="Times New Roman"/>
              </w:rPr>
              <w:t>Jackson County Adolescent Program</w:t>
            </w:r>
            <w:r w:rsidR="004C7379">
              <w:rPr>
                <w:rFonts w:ascii="Times New Roman" w:hAnsi="Times New Roman"/>
              </w:rPr>
              <w:t xml:space="preserve"> </w:t>
            </w:r>
          </w:p>
          <w:p w14:paraId="49E1E5B6" w14:textId="7A365AB2" w:rsidR="000F3F5C" w:rsidRDefault="000F3F5C" w:rsidP="00910785">
            <w:pPr>
              <w:spacing w:after="0" w:line="240" w:lineRule="auto"/>
              <w:rPr>
                <w:rFonts w:ascii="Times New Roman" w:hAnsi="Times New Roman"/>
              </w:rPr>
            </w:pPr>
          </w:p>
          <w:p w14:paraId="124247DE" w14:textId="13CBC407" w:rsidR="000F3F5C" w:rsidRDefault="000F3F5C" w:rsidP="00910785">
            <w:pPr>
              <w:spacing w:after="0" w:line="240" w:lineRule="auto"/>
              <w:rPr>
                <w:rFonts w:ascii="Times New Roman" w:hAnsi="Times New Roman"/>
              </w:rPr>
            </w:pPr>
          </w:p>
          <w:p w14:paraId="0B2BF2C0" w14:textId="36BBD3DC" w:rsidR="000F3F5C" w:rsidRDefault="000F3F5C" w:rsidP="00910785">
            <w:pPr>
              <w:spacing w:after="0" w:line="240" w:lineRule="auto"/>
              <w:rPr>
                <w:rFonts w:ascii="Times New Roman" w:hAnsi="Times New Roman"/>
              </w:rPr>
            </w:pPr>
          </w:p>
          <w:p w14:paraId="5EBB7FCD" w14:textId="77777777" w:rsidR="00796B6C" w:rsidRDefault="00796B6C" w:rsidP="00910785">
            <w:pPr>
              <w:spacing w:after="0" w:line="240" w:lineRule="auto"/>
              <w:rPr>
                <w:rFonts w:ascii="Times New Roman" w:hAnsi="Times New Roman"/>
              </w:rPr>
            </w:pPr>
          </w:p>
          <w:p w14:paraId="7CB95DEC" w14:textId="77777777" w:rsidR="00B40505" w:rsidRDefault="00B40505" w:rsidP="00910785">
            <w:pPr>
              <w:spacing w:after="0" w:line="240" w:lineRule="auto"/>
              <w:rPr>
                <w:rFonts w:ascii="Times New Roman" w:hAnsi="Times New Roman"/>
              </w:rPr>
            </w:pPr>
          </w:p>
          <w:p w14:paraId="3EC31FCC" w14:textId="12AA8030" w:rsidR="00F73CBE" w:rsidRDefault="00F73CBE" w:rsidP="00910785">
            <w:pPr>
              <w:spacing w:after="0" w:line="240" w:lineRule="auto"/>
              <w:rPr>
                <w:rFonts w:ascii="Times New Roman" w:hAnsi="Times New Roman"/>
              </w:rPr>
            </w:pPr>
            <w:r w:rsidRPr="00B01AD1">
              <w:rPr>
                <w:rFonts w:ascii="Times New Roman" w:hAnsi="Times New Roman"/>
              </w:rPr>
              <w:t>Brownstown Central Community School Corp.</w:t>
            </w:r>
          </w:p>
          <w:p w14:paraId="004D193A" w14:textId="28CD8982" w:rsidR="00F73CBE" w:rsidRDefault="00F73CBE" w:rsidP="00910785">
            <w:pPr>
              <w:spacing w:after="0" w:line="240" w:lineRule="auto"/>
              <w:rPr>
                <w:rFonts w:ascii="Times New Roman" w:hAnsi="Times New Roman"/>
              </w:rPr>
            </w:pPr>
          </w:p>
          <w:p w14:paraId="6085423E" w14:textId="77777777" w:rsidR="00F73CBE" w:rsidRDefault="00F73CBE" w:rsidP="00910785">
            <w:pPr>
              <w:spacing w:after="0" w:line="240" w:lineRule="auto"/>
              <w:rPr>
                <w:rFonts w:ascii="Times New Roman" w:hAnsi="Times New Roman"/>
              </w:rPr>
            </w:pPr>
          </w:p>
          <w:p w14:paraId="26DB04CD" w14:textId="2A05A4CC" w:rsidR="00F73CBE" w:rsidRDefault="00F73CBE" w:rsidP="00910785">
            <w:pPr>
              <w:spacing w:after="0" w:line="240" w:lineRule="auto"/>
              <w:rPr>
                <w:rFonts w:ascii="Times New Roman" w:hAnsi="Times New Roman"/>
              </w:rPr>
            </w:pPr>
          </w:p>
          <w:p w14:paraId="358FF443" w14:textId="05C28986" w:rsidR="001F25AA" w:rsidRDefault="001F25AA" w:rsidP="00910785">
            <w:pPr>
              <w:spacing w:after="0" w:line="240" w:lineRule="auto"/>
              <w:rPr>
                <w:rFonts w:ascii="Times New Roman" w:hAnsi="Times New Roman"/>
              </w:rPr>
            </w:pPr>
          </w:p>
          <w:p w14:paraId="363F62B9" w14:textId="38BB33CA" w:rsidR="001F25AA" w:rsidRDefault="001F25AA" w:rsidP="00910785">
            <w:pPr>
              <w:spacing w:after="0" w:line="240" w:lineRule="auto"/>
              <w:rPr>
                <w:rFonts w:ascii="Times New Roman" w:hAnsi="Times New Roman"/>
              </w:rPr>
            </w:pPr>
          </w:p>
          <w:p w14:paraId="5DA5ADD2" w14:textId="6E787AA0" w:rsidR="00734542" w:rsidRDefault="00734542" w:rsidP="00910785">
            <w:pPr>
              <w:spacing w:after="0" w:line="240" w:lineRule="auto"/>
              <w:rPr>
                <w:rFonts w:ascii="Times New Roman" w:hAnsi="Times New Roman"/>
              </w:rPr>
            </w:pPr>
            <w:r>
              <w:rPr>
                <w:rFonts w:ascii="Times New Roman" w:hAnsi="Times New Roman"/>
              </w:rPr>
              <w:t>Seymour High School Principal</w:t>
            </w:r>
          </w:p>
          <w:p w14:paraId="1F053058" w14:textId="251C6488" w:rsidR="00734542" w:rsidRDefault="00734542" w:rsidP="00910785">
            <w:pPr>
              <w:spacing w:after="0" w:line="240" w:lineRule="auto"/>
              <w:rPr>
                <w:rFonts w:ascii="Times New Roman" w:hAnsi="Times New Roman"/>
              </w:rPr>
            </w:pPr>
          </w:p>
          <w:p w14:paraId="4D497099" w14:textId="15718A75" w:rsidR="00734542" w:rsidRDefault="00734542" w:rsidP="00910785">
            <w:pPr>
              <w:spacing w:after="0" w:line="240" w:lineRule="auto"/>
              <w:rPr>
                <w:rFonts w:ascii="Times New Roman" w:hAnsi="Times New Roman"/>
              </w:rPr>
            </w:pPr>
          </w:p>
          <w:p w14:paraId="3FD95B0F" w14:textId="10871CE7" w:rsidR="00734542" w:rsidRDefault="00734542" w:rsidP="00910785">
            <w:pPr>
              <w:spacing w:after="0" w:line="240" w:lineRule="auto"/>
              <w:rPr>
                <w:rFonts w:ascii="Times New Roman" w:hAnsi="Times New Roman"/>
              </w:rPr>
            </w:pPr>
          </w:p>
          <w:p w14:paraId="2A6C8437" w14:textId="2018F199" w:rsidR="00734542" w:rsidRDefault="00734542" w:rsidP="00910785">
            <w:pPr>
              <w:spacing w:after="0" w:line="240" w:lineRule="auto"/>
              <w:rPr>
                <w:rFonts w:ascii="Times New Roman" w:hAnsi="Times New Roman"/>
              </w:rPr>
            </w:pPr>
          </w:p>
          <w:p w14:paraId="77F93639" w14:textId="2EA21907" w:rsidR="00734542" w:rsidRDefault="00734542" w:rsidP="00910785">
            <w:pPr>
              <w:spacing w:after="0" w:line="240" w:lineRule="auto"/>
              <w:rPr>
                <w:rFonts w:ascii="Times New Roman" w:hAnsi="Times New Roman"/>
              </w:rPr>
            </w:pPr>
          </w:p>
          <w:p w14:paraId="1BA6DFD0" w14:textId="6BE4DFDD" w:rsidR="00734542" w:rsidRDefault="00734542" w:rsidP="00910785">
            <w:pPr>
              <w:spacing w:after="0" w:line="240" w:lineRule="auto"/>
              <w:rPr>
                <w:rFonts w:ascii="Times New Roman" w:hAnsi="Times New Roman"/>
              </w:rPr>
            </w:pPr>
          </w:p>
          <w:p w14:paraId="466D0F0E" w14:textId="5A22D65B" w:rsidR="00734542" w:rsidRDefault="00734542" w:rsidP="00910785">
            <w:pPr>
              <w:spacing w:after="0" w:line="240" w:lineRule="auto"/>
              <w:rPr>
                <w:rFonts w:ascii="Times New Roman" w:hAnsi="Times New Roman"/>
              </w:rPr>
            </w:pPr>
          </w:p>
          <w:p w14:paraId="5C4F3829" w14:textId="77777777" w:rsidR="00236DC0" w:rsidRDefault="00236DC0" w:rsidP="00910785">
            <w:pPr>
              <w:spacing w:after="0" w:line="240" w:lineRule="auto"/>
              <w:rPr>
                <w:rFonts w:ascii="Times New Roman" w:hAnsi="Times New Roman"/>
              </w:rPr>
            </w:pPr>
          </w:p>
          <w:p w14:paraId="058636B5" w14:textId="77777777" w:rsidR="00796B6C" w:rsidRDefault="00796B6C" w:rsidP="00910785">
            <w:pPr>
              <w:spacing w:after="0" w:line="240" w:lineRule="auto"/>
              <w:rPr>
                <w:rFonts w:ascii="Times New Roman" w:hAnsi="Times New Roman"/>
              </w:rPr>
            </w:pPr>
          </w:p>
          <w:p w14:paraId="0CD758A7" w14:textId="1103E645" w:rsidR="00910785" w:rsidRDefault="001E1C0E" w:rsidP="00910785">
            <w:pPr>
              <w:spacing w:after="0" w:line="240" w:lineRule="auto"/>
              <w:rPr>
                <w:rFonts w:ascii="Times New Roman" w:hAnsi="Times New Roman"/>
              </w:rPr>
            </w:pPr>
            <w:r>
              <w:rPr>
                <w:rFonts w:ascii="Times New Roman" w:hAnsi="Times New Roman"/>
              </w:rPr>
              <w:t xml:space="preserve">Girls, Inc. </w:t>
            </w:r>
          </w:p>
          <w:p w14:paraId="7CD5A3A2" w14:textId="77777777" w:rsidR="00F52248" w:rsidRDefault="00F52248" w:rsidP="00910785">
            <w:pPr>
              <w:spacing w:after="0" w:line="240" w:lineRule="auto"/>
              <w:rPr>
                <w:rFonts w:ascii="Times New Roman" w:hAnsi="Times New Roman"/>
              </w:rPr>
            </w:pPr>
          </w:p>
          <w:p w14:paraId="5ACA4A50" w14:textId="77777777" w:rsidR="00F52248" w:rsidRDefault="00F52248" w:rsidP="00910785">
            <w:pPr>
              <w:spacing w:after="0" w:line="240" w:lineRule="auto"/>
              <w:rPr>
                <w:rFonts w:ascii="Times New Roman" w:hAnsi="Times New Roman"/>
              </w:rPr>
            </w:pPr>
          </w:p>
          <w:p w14:paraId="79B46FFE" w14:textId="77777777" w:rsidR="00F52248" w:rsidRDefault="00F52248" w:rsidP="00910785">
            <w:pPr>
              <w:spacing w:after="0" w:line="240" w:lineRule="auto"/>
              <w:rPr>
                <w:rFonts w:ascii="Times New Roman" w:hAnsi="Times New Roman"/>
              </w:rPr>
            </w:pPr>
          </w:p>
          <w:p w14:paraId="267EF2EF" w14:textId="77777777" w:rsidR="00F52248" w:rsidRDefault="00F52248" w:rsidP="00910785">
            <w:pPr>
              <w:spacing w:after="0" w:line="240" w:lineRule="auto"/>
              <w:rPr>
                <w:rFonts w:ascii="Times New Roman" w:hAnsi="Times New Roman"/>
              </w:rPr>
            </w:pPr>
          </w:p>
          <w:p w14:paraId="3318C9F1" w14:textId="77777777" w:rsidR="00F52248" w:rsidRDefault="00F52248" w:rsidP="00910785">
            <w:pPr>
              <w:spacing w:after="0" w:line="240" w:lineRule="auto"/>
              <w:rPr>
                <w:rFonts w:ascii="Times New Roman" w:hAnsi="Times New Roman"/>
              </w:rPr>
            </w:pPr>
          </w:p>
          <w:p w14:paraId="227B993A" w14:textId="77777777" w:rsidR="00F52248" w:rsidRDefault="00F52248" w:rsidP="00910785">
            <w:pPr>
              <w:spacing w:after="0" w:line="240" w:lineRule="auto"/>
              <w:rPr>
                <w:rFonts w:ascii="Times New Roman" w:hAnsi="Times New Roman"/>
              </w:rPr>
            </w:pPr>
          </w:p>
          <w:p w14:paraId="1AB92AC6" w14:textId="77777777" w:rsidR="00F52248" w:rsidRDefault="00F52248" w:rsidP="00910785">
            <w:pPr>
              <w:spacing w:after="0" w:line="240" w:lineRule="auto"/>
              <w:rPr>
                <w:rFonts w:ascii="Times New Roman" w:hAnsi="Times New Roman"/>
              </w:rPr>
            </w:pPr>
          </w:p>
          <w:p w14:paraId="1303CF24" w14:textId="66606E7B" w:rsidR="00F52248" w:rsidRPr="00910785" w:rsidRDefault="00F52248" w:rsidP="00910785">
            <w:pPr>
              <w:spacing w:after="0" w:line="240" w:lineRule="auto"/>
              <w:rPr>
                <w:rFonts w:ascii="Times New Roman" w:hAnsi="Times New Roman"/>
              </w:rPr>
            </w:pPr>
          </w:p>
        </w:tc>
      </w:tr>
      <w:tr w:rsidR="00910785" w:rsidRPr="00910785" w14:paraId="762E0545" w14:textId="77777777" w:rsidTr="001B6B22">
        <w:tc>
          <w:tcPr>
            <w:tcW w:w="1667" w:type="pct"/>
          </w:tcPr>
          <w:p w14:paraId="51D59892" w14:textId="475A0C3E" w:rsidR="00910785" w:rsidRPr="00D0379B" w:rsidRDefault="00D0379B" w:rsidP="00D0379B">
            <w:pPr>
              <w:spacing w:after="0" w:line="240" w:lineRule="auto"/>
              <w:rPr>
                <w:rFonts w:ascii="Times New Roman" w:hAnsi="Times New Roman"/>
              </w:rPr>
            </w:pPr>
            <w:r>
              <w:rPr>
                <w:rFonts w:ascii="Times New Roman" w:hAnsi="Times New Roman"/>
              </w:rPr>
              <w:lastRenderedPageBreak/>
              <w:t xml:space="preserve">2. </w:t>
            </w:r>
            <w:r w:rsidR="00A270E0" w:rsidRPr="00D0379B">
              <w:rPr>
                <w:rFonts w:ascii="Times New Roman" w:hAnsi="Times New Roman"/>
              </w:rPr>
              <w:t>Intervention/Treatment</w:t>
            </w:r>
          </w:p>
          <w:p w14:paraId="0A4B0C95" w14:textId="77777777" w:rsidR="00910785" w:rsidRPr="00910785" w:rsidRDefault="00910785" w:rsidP="00910785">
            <w:pPr>
              <w:spacing w:after="0" w:line="240" w:lineRule="auto"/>
              <w:rPr>
                <w:rFonts w:ascii="Times New Roman" w:hAnsi="Times New Roman"/>
              </w:rPr>
            </w:pPr>
          </w:p>
          <w:p w14:paraId="7C2E670C" w14:textId="20DB9BD9" w:rsidR="00910785" w:rsidRPr="00910785" w:rsidRDefault="00B82E7E" w:rsidP="00910785">
            <w:pPr>
              <w:spacing w:after="0" w:line="240" w:lineRule="auto"/>
              <w:rPr>
                <w:rFonts w:ascii="Times New Roman" w:hAnsi="Times New Roman"/>
              </w:rPr>
            </w:pPr>
            <w:r>
              <w:rPr>
                <w:rFonts w:ascii="Times New Roman" w:hAnsi="Times New Roman"/>
              </w:rPr>
              <w:t>Barriers to receiving treatment and sustaining recovery from substance use and misuse or addiction continues to prevent individuals from achieving long-term recovery.</w:t>
            </w:r>
          </w:p>
          <w:p w14:paraId="1B343D09" w14:textId="77777777" w:rsidR="00910785" w:rsidRPr="00910785" w:rsidRDefault="00910785" w:rsidP="00910785">
            <w:pPr>
              <w:spacing w:after="0" w:line="240" w:lineRule="auto"/>
              <w:rPr>
                <w:rFonts w:ascii="Times New Roman" w:hAnsi="Times New Roman"/>
              </w:rPr>
            </w:pPr>
          </w:p>
          <w:p w14:paraId="3E16378B" w14:textId="77777777" w:rsidR="00910785" w:rsidRPr="00910785" w:rsidRDefault="00910785" w:rsidP="00910785">
            <w:pPr>
              <w:spacing w:after="0" w:line="240" w:lineRule="auto"/>
              <w:rPr>
                <w:rFonts w:ascii="Times New Roman" w:hAnsi="Times New Roman"/>
              </w:rPr>
            </w:pPr>
          </w:p>
        </w:tc>
        <w:tc>
          <w:tcPr>
            <w:tcW w:w="1667" w:type="pct"/>
          </w:tcPr>
          <w:p w14:paraId="2A876865" w14:textId="37803CBE" w:rsidR="00B40BA3" w:rsidRPr="005E1251" w:rsidRDefault="005E1251" w:rsidP="00910785">
            <w:pPr>
              <w:spacing w:after="0" w:line="240" w:lineRule="auto"/>
              <w:rPr>
                <w:rFonts w:ascii="Times New Roman" w:hAnsi="Times New Roman"/>
              </w:rPr>
            </w:pPr>
            <w:r w:rsidRPr="005E1251">
              <w:rPr>
                <w:rFonts w:ascii="Times New Roman" w:hAnsi="Times New Roman"/>
              </w:rPr>
              <w:t>Schneck</w:t>
            </w:r>
            <w:r>
              <w:rPr>
                <w:rFonts w:ascii="Times New Roman" w:hAnsi="Times New Roman"/>
              </w:rPr>
              <w:t xml:space="preserve"> M</w:t>
            </w:r>
            <w:r w:rsidR="00091E5F">
              <w:rPr>
                <w:rFonts w:ascii="Times New Roman" w:hAnsi="Times New Roman"/>
              </w:rPr>
              <w:t xml:space="preserve">edical Center’s MOUD program started </w:t>
            </w:r>
            <w:r w:rsidR="00DF3041">
              <w:rPr>
                <w:rFonts w:ascii="Times New Roman" w:hAnsi="Times New Roman"/>
              </w:rPr>
              <w:t xml:space="preserve">07/2023 </w:t>
            </w:r>
            <w:r w:rsidR="006E45D2">
              <w:rPr>
                <w:rFonts w:ascii="Times New Roman" w:hAnsi="Times New Roman"/>
              </w:rPr>
              <w:t>with</w:t>
            </w:r>
            <w:r w:rsidR="00DF3041">
              <w:rPr>
                <w:rFonts w:ascii="Times New Roman" w:hAnsi="Times New Roman"/>
              </w:rPr>
              <w:t xml:space="preserve"> 766 </w:t>
            </w:r>
            <w:r w:rsidR="006E45D2">
              <w:rPr>
                <w:rFonts w:ascii="Times New Roman" w:hAnsi="Times New Roman"/>
              </w:rPr>
              <w:t>encounters</w:t>
            </w:r>
            <w:r w:rsidR="001B740E">
              <w:rPr>
                <w:rFonts w:ascii="Times New Roman" w:hAnsi="Times New Roman"/>
              </w:rPr>
              <w:t>, placing 31 in acute detox or resident</w:t>
            </w:r>
            <w:r w:rsidR="002F700F">
              <w:rPr>
                <w:rFonts w:ascii="Times New Roman" w:hAnsi="Times New Roman"/>
              </w:rPr>
              <w:t>i</w:t>
            </w:r>
            <w:r w:rsidR="001B740E">
              <w:rPr>
                <w:rFonts w:ascii="Times New Roman" w:hAnsi="Times New Roman"/>
              </w:rPr>
              <w:t>al rehab</w:t>
            </w:r>
            <w:r w:rsidR="002F700F">
              <w:rPr>
                <w:rFonts w:ascii="Times New Roman" w:hAnsi="Times New Roman"/>
              </w:rPr>
              <w:t xml:space="preserve">; 5 into </w:t>
            </w:r>
            <w:r w:rsidR="000610A1">
              <w:rPr>
                <w:rFonts w:ascii="Times New Roman" w:hAnsi="Times New Roman"/>
              </w:rPr>
              <w:t>Anchor House or f</w:t>
            </w:r>
            <w:r w:rsidR="003A78DC">
              <w:rPr>
                <w:rFonts w:ascii="Times New Roman" w:hAnsi="Times New Roman"/>
              </w:rPr>
              <w:t>ound</w:t>
            </w:r>
            <w:r w:rsidR="000610A1">
              <w:rPr>
                <w:rFonts w:ascii="Times New Roman" w:hAnsi="Times New Roman"/>
              </w:rPr>
              <w:t xml:space="preserve"> housing,</w:t>
            </w:r>
            <w:r w:rsidR="00865193">
              <w:rPr>
                <w:rFonts w:ascii="Times New Roman" w:hAnsi="Times New Roman"/>
              </w:rPr>
              <w:t xml:space="preserve"> and 11 started MOUD treatment</w:t>
            </w:r>
            <w:r w:rsidR="003A78DC">
              <w:rPr>
                <w:rFonts w:ascii="Times New Roman" w:hAnsi="Times New Roman"/>
              </w:rPr>
              <w:t xml:space="preserve"> programs</w:t>
            </w:r>
            <w:r w:rsidR="00865193">
              <w:rPr>
                <w:rFonts w:ascii="Times New Roman" w:hAnsi="Times New Roman"/>
              </w:rPr>
              <w:t xml:space="preserve">. </w:t>
            </w:r>
          </w:p>
          <w:p w14:paraId="0BCFF4FE" w14:textId="77777777" w:rsidR="00B40BA3" w:rsidRDefault="00B40BA3" w:rsidP="00910785">
            <w:pPr>
              <w:spacing w:after="0" w:line="240" w:lineRule="auto"/>
              <w:rPr>
                <w:rFonts w:ascii="Times New Roman" w:hAnsi="Times New Roman"/>
                <w:highlight w:val="yellow"/>
              </w:rPr>
            </w:pPr>
          </w:p>
          <w:p w14:paraId="4222690A" w14:textId="5267E38B" w:rsidR="00C074AC" w:rsidRDefault="00537E66" w:rsidP="00910785">
            <w:pPr>
              <w:spacing w:after="0" w:line="240" w:lineRule="auto"/>
              <w:rPr>
                <w:rFonts w:ascii="Times New Roman" w:hAnsi="Times New Roman"/>
              </w:rPr>
            </w:pPr>
            <w:r>
              <w:rPr>
                <w:rFonts w:ascii="Times New Roman" w:hAnsi="Times New Roman"/>
              </w:rPr>
              <w:t>2023</w:t>
            </w:r>
            <w:r w:rsidR="001319B4">
              <w:rPr>
                <w:rFonts w:ascii="Times New Roman" w:hAnsi="Times New Roman"/>
              </w:rPr>
              <w:t xml:space="preserve"> h</w:t>
            </w:r>
            <w:r w:rsidR="005F6AD1" w:rsidRPr="00AA421B">
              <w:rPr>
                <w:rFonts w:ascii="Times New Roman" w:hAnsi="Times New Roman"/>
              </w:rPr>
              <w:t xml:space="preserve">ealth outcomes of </w:t>
            </w:r>
            <w:r w:rsidR="004F6A26">
              <w:rPr>
                <w:rFonts w:ascii="Times New Roman" w:hAnsi="Times New Roman"/>
              </w:rPr>
              <w:t>J</w:t>
            </w:r>
            <w:r w:rsidR="00ED7C00" w:rsidRPr="00AA421B">
              <w:rPr>
                <w:rFonts w:ascii="Times New Roman" w:hAnsi="Times New Roman"/>
              </w:rPr>
              <w:t>ackson County</w:t>
            </w:r>
            <w:r w:rsidR="005F6AD1" w:rsidRPr="00AA421B">
              <w:rPr>
                <w:rFonts w:ascii="Times New Roman" w:hAnsi="Times New Roman"/>
              </w:rPr>
              <w:t xml:space="preserve"> </w:t>
            </w:r>
            <w:r w:rsidR="001B724B">
              <w:rPr>
                <w:rFonts w:ascii="Times New Roman" w:hAnsi="Times New Roman"/>
              </w:rPr>
              <w:t>are</w:t>
            </w:r>
            <w:r w:rsidR="00440DA0">
              <w:rPr>
                <w:rFonts w:ascii="Times New Roman" w:hAnsi="Times New Roman"/>
              </w:rPr>
              <w:t xml:space="preserve"> unchanged for overall health outcomes &amp; health factors</w:t>
            </w:r>
            <w:r w:rsidR="00905E26">
              <w:rPr>
                <w:rFonts w:ascii="Times New Roman" w:hAnsi="Times New Roman"/>
              </w:rPr>
              <w:t xml:space="preserve"> compared to 2022,</w:t>
            </w:r>
            <w:r w:rsidR="00ED7C00" w:rsidRPr="00AA421B">
              <w:rPr>
                <w:rFonts w:ascii="Times New Roman" w:hAnsi="Times New Roman"/>
              </w:rPr>
              <w:t xml:space="preserve"> </w:t>
            </w:r>
            <w:r w:rsidR="005F6AD1" w:rsidRPr="00AA421B">
              <w:rPr>
                <w:rFonts w:ascii="Times New Roman" w:hAnsi="Times New Roman"/>
              </w:rPr>
              <w:t>rank</w:t>
            </w:r>
            <w:r w:rsidR="00905E26">
              <w:rPr>
                <w:rFonts w:ascii="Times New Roman" w:hAnsi="Times New Roman"/>
              </w:rPr>
              <w:t>ing</w:t>
            </w:r>
            <w:r w:rsidR="005F6AD1" w:rsidRPr="00AA421B">
              <w:rPr>
                <w:rFonts w:ascii="Times New Roman" w:hAnsi="Times New Roman"/>
              </w:rPr>
              <w:t xml:space="preserve"> in lower middle range </w:t>
            </w:r>
            <w:r w:rsidR="00C610E5">
              <w:rPr>
                <w:rFonts w:ascii="Times New Roman" w:hAnsi="Times New Roman"/>
              </w:rPr>
              <w:t>for outcomes</w:t>
            </w:r>
            <w:r w:rsidR="00CF77FB">
              <w:rPr>
                <w:rFonts w:ascii="Times New Roman" w:hAnsi="Times New Roman"/>
              </w:rPr>
              <w:t xml:space="preserve"> and higher middle range for h</w:t>
            </w:r>
            <w:r w:rsidR="005F6AD1" w:rsidRPr="00AA421B">
              <w:rPr>
                <w:rFonts w:ascii="Times New Roman" w:hAnsi="Times New Roman"/>
              </w:rPr>
              <w:t>ealth factors</w:t>
            </w:r>
            <w:r w:rsidR="00CF77FB">
              <w:rPr>
                <w:rFonts w:ascii="Times New Roman" w:hAnsi="Times New Roman"/>
              </w:rPr>
              <w:t>.</w:t>
            </w:r>
            <w:r w:rsidR="005F6AD1" w:rsidRPr="00AA421B">
              <w:rPr>
                <w:rFonts w:ascii="Times New Roman" w:hAnsi="Times New Roman"/>
              </w:rPr>
              <w:t xml:space="preserve">  Premature deaths</w:t>
            </w:r>
            <w:r w:rsidR="00E65D52">
              <w:rPr>
                <w:rFonts w:ascii="Times New Roman" w:hAnsi="Times New Roman"/>
              </w:rPr>
              <w:t>,</w:t>
            </w:r>
            <w:r w:rsidR="005F6AD1" w:rsidRPr="00AA421B">
              <w:rPr>
                <w:rFonts w:ascii="Times New Roman" w:hAnsi="Times New Roman"/>
              </w:rPr>
              <w:t xml:space="preserve"> injury deaths, poor to fair health, adult smoking, and teen birth rates are higher than state and national rates</w:t>
            </w:r>
            <w:r w:rsidR="00383944">
              <w:rPr>
                <w:rFonts w:ascii="Times New Roman" w:hAnsi="Times New Roman"/>
              </w:rPr>
              <w:t xml:space="preserve"> again this year</w:t>
            </w:r>
            <w:r w:rsidR="005F6AD1" w:rsidRPr="00AA421B">
              <w:rPr>
                <w:rFonts w:ascii="Times New Roman" w:hAnsi="Times New Roman"/>
              </w:rPr>
              <w:t>. Access to mental health provider rate is</w:t>
            </w:r>
            <w:r w:rsidR="00F75663" w:rsidRPr="00AA421B">
              <w:rPr>
                <w:rFonts w:ascii="Times New Roman" w:hAnsi="Times New Roman"/>
              </w:rPr>
              <w:t xml:space="preserve"> also higher at</w:t>
            </w:r>
            <w:r w:rsidR="005F6AD1" w:rsidRPr="00AA421B">
              <w:rPr>
                <w:rFonts w:ascii="Times New Roman" w:hAnsi="Times New Roman"/>
              </w:rPr>
              <w:t xml:space="preserve"> 1,</w:t>
            </w:r>
            <w:r w:rsidR="00B564ED">
              <w:rPr>
                <w:rFonts w:ascii="Times New Roman" w:hAnsi="Times New Roman"/>
              </w:rPr>
              <w:t>1</w:t>
            </w:r>
            <w:r w:rsidR="005F6AD1" w:rsidRPr="00AA421B">
              <w:rPr>
                <w:rFonts w:ascii="Times New Roman" w:hAnsi="Times New Roman"/>
              </w:rPr>
              <w:t>80:1</w:t>
            </w:r>
            <w:r w:rsidR="00E56127">
              <w:rPr>
                <w:rFonts w:ascii="Times New Roman" w:hAnsi="Times New Roman"/>
              </w:rPr>
              <w:t xml:space="preserve"> vs 340:1 nationally</w:t>
            </w:r>
            <w:r w:rsidR="005F6AD1" w:rsidRPr="00AA421B">
              <w:rPr>
                <w:rFonts w:ascii="Times New Roman" w:hAnsi="Times New Roman"/>
              </w:rPr>
              <w:t>.</w:t>
            </w:r>
            <w:r w:rsidR="004D3C17" w:rsidRPr="00AA421B">
              <w:rPr>
                <w:rFonts w:ascii="Times New Roman" w:hAnsi="Times New Roman"/>
              </w:rPr>
              <w:t xml:space="preserve">  </w:t>
            </w:r>
            <w:r w:rsidR="00C821FF">
              <w:rPr>
                <w:rFonts w:ascii="Times New Roman" w:hAnsi="Times New Roman"/>
              </w:rPr>
              <w:t>U</w:t>
            </w:r>
            <w:r w:rsidR="002B7E69" w:rsidRPr="00AA421B">
              <w:rPr>
                <w:rFonts w:ascii="Times New Roman" w:hAnsi="Times New Roman"/>
              </w:rPr>
              <w:t>nemployment rate</w:t>
            </w:r>
            <w:r w:rsidR="00C821FF">
              <w:rPr>
                <w:rFonts w:ascii="Times New Roman" w:hAnsi="Times New Roman"/>
              </w:rPr>
              <w:t xml:space="preserve"> decreased from 7.2% to </w:t>
            </w:r>
            <w:r w:rsidR="003B1A8F">
              <w:rPr>
                <w:rFonts w:ascii="Times New Roman" w:hAnsi="Times New Roman"/>
              </w:rPr>
              <w:t>3.0%</w:t>
            </w:r>
            <w:r w:rsidR="002B7E69" w:rsidRPr="00AA421B">
              <w:rPr>
                <w:rFonts w:ascii="Times New Roman" w:hAnsi="Times New Roman"/>
              </w:rPr>
              <w:t xml:space="preserve">; </w:t>
            </w:r>
            <w:r w:rsidR="00ED7C00" w:rsidRPr="00AA421B">
              <w:rPr>
                <w:rFonts w:ascii="Times New Roman" w:hAnsi="Times New Roman"/>
              </w:rPr>
              <w:t>1</w:t>
            </w:r>
            <w:r w:rsidR="003B1A8F">
              <w:rPr>
                <w:rFonts w:ascii="Times New Roman" w:hAnsi="Times New Roman"/>
              </w:rPr>
              <w:t>0</w:t>
            </w:r>
            <w:r w:rsidR="00ED7C00" w:rsidRPr="00AA421B">
              <w:rPr>
                <w:rFonts w:ascii="Times New Roman" w:hAnsi="Times New Roman"/>
              </w:rPr>
              <w:t>% uninsured rate</w:t>
            </w:r>
            <w:r w:rsidR="003B1A8F">
              <w:rPr>
                <w:rFonts w:ascii="Times New Roman" w:hAnsi="Times New Roman"/>
              </w:rPr>
              <w:t xml:space="preserve"> decreased from 11%</w:t>
            </w:r>
            <w:r w:rsidR="00ED7C00" w:rsidRPr="00AA421B">
              <w:rPr>
                <w:rFonts w:ascii="Times New Roman" w:hAnsi="Times New Roman"/>
              </w:rPr>
              <w:t>, 1</w:t>
            </w:r>
            <w:r w:rsidR="00A8742F">
              <w:rPr>
                <w:rFonts w:ascii="Times New Roman" w:hAnsi="Times New Roman"/>
              </w:rPr>
              <w:t>8</w:t>
            </w:r>
            <w:r w:rsidR="00ED7C00" w:rsidRPr="00AA421B">
              <w:rPr>
                <w:rFonts w:ascii="Times New Roman" w:hAnsi="Times New Roman"/>
              </w:rPr>
              <w:t>% Excessive drinking rate</w:t>
            </w:r>
            <w:r w:rsidR="00E779E7">
              <w:rPr>
                <w:rFonts w:ascii="Times New Roman" w:hAnsi="Times New Roman"/>
              </w:rPr>
              <w:t xml:space="preserve"> increased from 17%</w:t>
            </w:r>
            <w:r w:rsidR="009F3971">
              <w:rPr>
                <w:rFonts w:ascii="Times New Roman" w:hAnsi="Times New Roman"/>
              </w:rPr>
              <w:t xml:space="preserve">. </w:t>
            </w:r>
            <w:r w:rsidR="00ED7C00" w:rsidRPr="00AA421B">
              <w:rPr>
                <w:rFonts w:ascii="Times New Roman" w:hAnsi="Times New Roman"/>
              </w:rPr>
              <w:t xml:space="preserve"> </w:t>
            </w:r>
            <w:r w:rsidR="002031DA">
              <w:rPr>
                <w:rFonts w:ascii="Times New Roman" w:hAnsi="Times New Roman"/>
              </w:rPr>
              <w:t xml:space="preserve">7% </w:t>
            </w:r>
            <w:r w:rsidR="00ED7C00" w:rsidRPr="00AA421B">
              <w:rPr>
                <w:rFonts w:ascii="Times New Roman" w:hAnsi="Times New Roman"/>
              </w:rPr>
              <w:t>alcohol-impaired driving deaths</w:t>
            </w:r>
            <w:r w:rsidR="002031DA">
              <w:rPr>
                <w:rFonts w:ascii="Times New Roman" w:hAnsi="Times New Roman"/>
              </w:rPr>
              <w:t xml:space="preserve"> remain</w:t>
            </w:r>
            <w:r w:rsidR="00597D45">
              <w:rPr>
                <w:rFonts w:ascii="Times New Roman" w:hAnsi="Times New Roman"/>
              </w:rPr>
              <w:t xml:space="preserve"> </w:t>
            </w:r>
            <w:r w:rsidR="00850577">
              <w:rPr>
                <w:rFonts w:ascii="Times New Roman" w:hAnsi="Times New Roman"/>
              </w:rPr>
              <w:t xml:space="preserve">significantly </w:t>
            </w:r>
            <w:r w:rsidR="002031DA">
              <w:rPr>
                <w:rFonts w:ascii="Times New Roman" w:hAnsi="Times New Roman"/>
              </w:rPr>
              <w:t>lower</w:t>
            </w:r>
            <w:r w:rsidR="00850577">
              <w:rPr>
                <w:rFonts w:ascii="Times New Roman" w:hAnsi="Times New Roman"/>
              </w:rPr>
              <w:t xml:space="preserve"> than state and national rates</w:t>
            </w:r>
            <w:r w:rsidR="00ED7C00" w:rsidRPr="00AA421B">
              <w:rPr>
                <w:rFonts w:ascii="Times New Roman" w:hAnsi="Times New Roman"/>
              </w:rPr>
              <w:t xml:space="preserve">, </w:t>
            </w:r>
            <w:r w:rsidR="00546037">
              <w:rPr>
                <w:rFonts w:ascii="Times New Roman" w:hAnsi="Times New Roman"/>
              </w:rPr>
              <w:t>as do</w:t>
            </w:r>
            <w:r w:rsidR="004D3C17" w:rsidRPr="00AA421B">
              <w:rPr>
                <w:rFonts w:ascii="Times New Roman" w:hAnsi="Times New Roman"/>
              </w:rPr>
              <w:t xml:space="preserve"> </w:t>
            </w:r>
            <w:r w:rsidR="00F75663" w:rsidRPr="00AA421B">
              <w:rPr>
                <w:rFonts w:ascii="Times New Roman" w:hAnsi="Times New Roman"/>
              </w:rPr>
              <w:t>preventable hospital stays</w:t>
            </w:r>
            <w:r w:rsidR="00A137C3">
              <w:rPr>
                <w:rFonts w:ascii="Times New Roman" w:hAnsi="Times New Roman"/>
              </w:rPr>
              <w:t xml:space="preserve"> that</w:t>
            </w:r>
            <w:r w:rsidR="00F75663" w:rsidRPr="00AA421B">
              <w:rPr>
                <w:rFonts w:ascii="Times New Roman" w:hAnsi="Times New Roman"/>
              </w:rPr>
              <w:t xml:space="preserve"> decreased to </w:t>
            </w:r>
            <w:r w:rsidR="009F3971">
              <w:rPr>
                <w:rFonts w:ascii="Times New Roman" w:hAnsi="Times New Roman"/>
              </w:rPr>
              <w:t>1,617</w:t>
            </w:r>
            <w:r w:rsidR="005B2B85">
              <w:rPr>
                <w:rFonts w:ascii="Times New Roman" w:hAnsi="Times New Roman"/>
              </w:rPr>
              <w:t xml:space="preserve"> (</w:t>
            </w:r>
            <w:r w:rsidR="00090D56">
              <w:rPr>
                <w:rFonts w:ascii="Times New Roman" w:hAnsi="Times New Roman"/>
              </w:rPr>
              <w:t>-</w:t>
            </w:r>
            <w:r w:rsidR="005B2B85">
              <w:rPr>
                <w:rFonts w:ascii="Times New Roman" w:hAnsi="Times New Roman"/>
              </w:rPr>
              <w:t>32%</w:t>
            </w:r>
            <w:r w:rsidR="00090D56">
              <w:rPr>
                <w:rFonts w:ascii="Times New Roman" w:hAnsi="Times New Roman"/>
              </w:rPr>
              <w:t>)</w:t>
            </w:r>
            <w:r w:rsidR="00F75663" w:rsidRPr="00AA421B">
              <w:rPr>
                <w:rFonts w:ascii="Times New Roman" w:hAnsi="Times New Roman"/>
              </w:rPr>
              <w:t>.</w:t>
            </w:r>
          </w:p>
          <w:p w14:paraId="3AFB92C6" w14:textId="2607065F" w:rsidR="00090D56" w:rsidRDefault="00870BFE" w:rsidP="00910785">
            <w:pPr>
              <w:spacing w:after="0" w:line="240" w:lineRule="auto"/>
              <w:rPr>
                <w:rFonts w:ascii="Times New Roman" w:hAnsi="Times New Roman"/>
              </w:rPr>
            </w:pPr>
            <w:r>
              <w:rPr>
                <w:rFonts w:ascii="Times New Roman" w:hAnsi="Times New Roman"/>
              </w:rPr>
              <w:t>Severe housing problems remained at 13</w:t>
            </w:r>
            <w:r w:rsidR="0035290C">
              <w:rPr>
                <w:rFonts w:ascii="Times New Roman" w:hAnsi="Times New Roman"/>
              </w:rPr>
              <w:t>%.</w:t>
            </w:r>
          </w:p>
          <w:p w14:paraId="57047D9F" w14:textId="77777777" w:rsidR="00CD62B3" w:rsidRDefault="00CD62B3" w:rsidP="00910785">
            <w:pPr>
              <w:spacing w:after="0" w:line="240" w:lineRule="auto"/>
              <w:rPr>
                <w:rFonts w:ascii="Times New Roman" w:hAnsi="Times New Roman"/>
              </w:rPr>
            </w:pPr>
          </w:p>
          <w:p w14:paraId="36635415" w14:textId="4A0015F2" w:rsidR="00310111" w:rsidRPr="003878A7" w:rsidRDefault="00AB4570" w:rsidP="00910785">
            <w:pPr>
              <w:spacing w:after="0" w:line="240" w:lineRule="auto"/>
              <w:rPr>
                <w:rFonts w:ascii="Times New Roman" w:hAnsi="Times New Roman"/>
              </w:rPr>
            </w:pPr>
            <w:r w:rsidRPr="003878A7">
              <w:rPr>
                <w:rFonts w:ascii="Times New Roman" w:hAnsi="Times New Roman"/>
              </w:rPr>
              <w:lastRenderedPageBreak/>
              <w:t>305</w:t>
            </w:r>
            <w:r w:rsidR="00310111" w:rsidRPr="003878A7">
              <w:rPr>
                <w:rFonts w:ascii="Times New Roman" w:hAnsi="Times New Roman"/>
              </w:rPr>
              <w:t xml:space="preserve"> cases were referred</w:t>
            </w:r>
            <w:r w:rsidR="004D3C17" w:rsidRPr="003878A7">
              <w:rPr>
                <w:rFonts w:ascii="Times New Roman" w:hAnsi="Times New Roman"/>
              </w:rPr>
              <w:t xml:space="preserve"> by court</w:t>
            </w:r>
            <w:r w:rsidR="00310111" w:rsidRPr="003878A7">
              <w:rPr>
                <w:rFonts w:ascii="Times New Roman" w:hAnsi="Times New Roman"/>
              </w:rPr>
              <w:t xml:space="preserve"> for evaluation and monitoring</w:t>
            </w:r>
            <w:r w:rsidR="00E47F50" w:rsidRPr="003878A7">
              <w:rPr>
                <w:rFonts w:ascii="Times New Roman" w:hAnsi="Times New Roman"/>
              </w:rPr>
              <w:t xml:space="preserve"> </w:t>
            </w:r>
            <w:r w:rsidR="00310111" w:rsidRPr="003878A7">
              <w:rPr>
                <w:rFonts w:ascii="Times New Roman" w:hAnsi="Times New Roman"/>
              </w:rPr>
              <w:t xml:space="preserve">with </w:t>
            </w:r>
            <w:r w:rsidR="00087EE7" w:rsidRPr="003878A7">
              <w:rPr>
                <w:rFonts w:ascii="Times New Roman" w:hAnsi="Times New Roman"/>
              </w:rPr>
              <w:t>42</w:t>
            </w:r>
            <w:r w:rsidR="00310111" w:rsidRPr="003878A7">
              <w:rPr>
                <w:rFonts w:ascii="Times New Roman" w:hAnsi="Times New Roman"/>
              </w:rPr>
              <w:t xml:space="preserve">% for alcohol, </w:t>
            </w:r>
            <w:r w:rsidR="00087EE7" w:rsidRPr="003878A7">
              <w:rPr>
                <w:rFonts w:ascii="Times New Roman" w:hAnsi="Times New Roman"/>
              </w:rPr>
              <w:t>17</w:t>
            </w:r>
            <w:r w:rsidR="00310111" w:rsidRPr="003878A7">
              <w:rPr>
                <w:rFonts w:ascii="Times New Roman" w:hAnsi="Times New Roman"/>
              </w:rPr>
              <w:t>% for marijuana</w:t>
            </w:r>
            <w:r w:rsidR="009D3EC4" w:rsidRPr="003878A7">
              <w:rPr>
                <w:rFonts w:ascii="Times New Roman" w:hAnsi="Times New Roman"/>
              </w:rPr>
              <w:t xml:space="preserve">, 1% for methamphetamine. </w:t>
            </w:r>
            <w:r w:rsidR="00EA0E02" w:rsidRPr="003878A7">
              <w:rPr>
                <w:rFonts w:ascii="Times New Roman" w:hAnsi="Times New Roman"/>
              </w:rPr>
              <w:t xml:space="preserve"> </w:t>
            </w:r>
            <w:r w:rsidR="004637F3" w:rsidRPr="003878A7">
              <w:rPr>
                <w:rFonts w:ascii="Times New Roman" w:hAnsi="Times New Roman"/>
              </w:rPr>
              <w:t>220</w:t>
            </w:r>
            <w:r w:rsidR="00875876" w:rsidRPr="003878A7">
              <w:rPr>
                <w:rFonts w:ascii="Times New Roman" w:hAnsi="Times New Roman"/>
              </w:rPr>
              <w:t xml:space="preserve"> males, </w:t>
            </w:r>
            <w:r w:rsidR="004637F3" w:rsidRPr="003878A7">
              <w:rPr>
                <w:rFonts w:ascii="Times New Roman" w:hAnsi="Times New Roman"/>
              </w:rPr>
              <w:t>85</w:t>
            </w:r>
            <w:r w:rsidR="00875876" w:rsidRPr="003878A7">
              <w:rPr>
                <w:rFonts w:ascii="Times New Roman" w:hAnsi="Times New Roman"/>
              </w:rPr>
              <w:t xml:space="preserve"> females, and 63 Latinos participated in alcohol &amp; drug education programs.</w:t>
            </w:r>
          </w:p>
          <w:p w14:paraId="71D0B5A2" w14:textId="6ED4FB9D" w:rsidR="002843E5" w:rsidRPr="003878A7" w:rsidRDefault="002843E5" w:rsidP="00910785">
            <w:pPr>
              <w:spacing w:after="0" w:line="240" w:lineRule="auto"/>
              <w:rPr>
                <w:rFonts w:ascii="Times New Roman" w:hAnsi="Times New Roman"/>
                <w:highlight w:val="yellow"/>
              </w:rPr>
            </w:pPr>
          </w:p>
          <w:p w14:paraId="49F850BF" w14:textId="65B939EA" w:rsidR="00055022" w:rsidRPr="00EB2EBC" w:rsidRDefault="00560C9D" w:rsidP="00D0379B">
            <w:pPr>
              <w:spacing w:after="0" w:line="240" w:lineRule="auto"/>
              <w:rPr>
                <w:rFonts w:ascii="Times New Roman" w:hAnsi="Times New Roman"/>
              </w:rPr>
            </w:pPr>
            <w:r w:rsidRPr="00EB2EBC">
              <w:rPr>
                <w:rFonts w:ascii="Times New Roman" w:hAnsi="Times New Roman"/>
              </w:rPr>
              <w:t>20 women engaged in the Seeking Safety programming while incarcerated</w:t>
            </w:r>
            <w:r w:rsidR="00960DDB" w:rsidRPr="00EB2EBC">
              <w:rPr>
                <w:rFonts w:ascii="Times New Roman" w:hAnsi="Times New Roman"/>
              </w:rPr>
              <w:t xml:space="preserve"> to</w:t>
            </w:r>
            <w:r w:rsidR="008316D7" w:rsidRPr="00EB2EBC">
              <w:rPr>
                <w:rFonts w:ascii="Times New Roman" w:hAnsi="Times New Roman"/>
              </w:rPr>
              <w:t xml:space="preserve"> address </w:t>
            </w:r>
            <w:r w:rsidR="00E6185F">
              <w:rPr>
                <w:rFonts w:ascii="Times New Roman" w:hAnsi="Times New Roman"/>
              </w:rPr>
              <w:t xml:space="preserve">intimate partner </w:t>
            </w:r>
            <w:r w:rsidR="008316D7" w:rsidRPr="00EB2EBC">
              <w:rPr>
                <w:rFonts w:ascii="Times New Roman" w:hAnsi="Times New Roman"/>
              </w:rPr>
              <w:t xml:space="preserve">violence </w:t>
            </w:r>
            <w:r w:rsidR="00E6185F">
              <w:rPr>
                <w:rFonts w:ascii="Times New Roman" w:hAnsi="Times New Roman"/>
              </w:rPr>
              <w:t>and</w:t>
            </w:r>
            <w:r w:rsidR="008316D7" w:rsidRPr="00EB2EBC">
              <w:rPr>
                <w:rFonts w:ascii="Times New Roman" w:hAnsi="Times New Roman"/>
              </w:rPr>
              <w:t xml:space="preserve"> substance use</w:t>
            </w:r>
            <w:r w:rsidR="002C306A">
              <w:rPr>
                <w:rFonts w:ascii="Times New Roman" w:hAnsi="Times New Roman"/>
              </w:rPr>
              <w:t xml:space="preserve"> with positive responses to the programming.</w:t>
            </w:r>
          </w:p>
          <w:p w14:paraId="3AA2666B" w14:textId="77777777" w:rsidR="00EB2EBC" w:rsidRPr="003878A7" w:rsidRDefault="00EB2EBC" w:rsidP="00D0379B">
            <w:pPr>
              <w:spacing w:after="0" w:line="240" w:lineRule="auto"/>
              <w:rPr>
                <w:rFonts w:ascii="Times New Roman" w:hAnsi="Times New Roman"/>
                <w:highlight w:val="yellow"/>
              </w:rPr>
            </w:pPr>
          </w:p>
          <w:p w14:paraId="755DAEF4" w14:textId="3AC4F275" w:rsidR="00055022" w:rsidRPr="00910785" w:rsidRDefault="0079298B" w:rsidP="00D0379B">
            <w:pPr>
              <w:spacing w:after="0" w:line="240" w:lineRule="auto"/>
              <w:rPr>
                <w:rFonts w:ascii="Times New Roman" w:hAnsi="Times New Roman"/>
              </w:rPr>
            </w:pPr>
            <w:r>
              <w:rPr>
                <w:rFonts w:ascii="Times New Roman" w:hAnsi="Times New Roman"/>
              </w:rPr>
              <w:t xml:space="preserve">Alcohol, meth, opiates, then </w:t>
            </w:r>
            <w:r w:rsidR="0059100B">
              <w:rPr>
                <w:rFonts w:ascii="Times New Roman" w:hAnsi="Times New Roman"/>
              </w:rPr>
              <w:t>cannabis are identified as the top 4 substances</w:t>
            </w:r>
            <w:r w:rsidR="00F53CCC">
              <w:rPr>
                <w:rFonts w:ascii="Times New Roman" w:hAnsi="Times New Roman"/>
              </w:rPr>
              <w:t xml:space="preserve"> of choice by patients in 2023.  Serious physical consequences</w:t>
            </w:r>
            <w:r w:rsidR="007E2098">
              <w:rPr>
                <w:rFonts w:ascii="Times New Roman" w:hAnsi="Times New Roman"/>
              </w:rPr>
              <w:t xml:space="preserve"> were reported, including 3 women in liver failure, 1 overdose, and 4 deaths due to alcohol use.  A noted increase in group sizes compared to the prior year</w:t>
            </w:r>
            <w:r w:rsidR="002E2816">
              <w:rPr>
                <w:rFonts w:ascii="Times New Roman" w:hAnsi="Times New Roman"/>
              </w:rPr>
              <w:t>, as well as increased psychosis</w:t>
            </w:r>
            <w:r w:rsidR="004B7B0A">
              <w:rPr>
                <w:rFonts w:ascii="Times New Roman" w:hAnsi="Times New Roman"/>
              </w:rPr>
              <w:t xml:space="preserve"> due to increased potency of THC.</w:t>
            </w:r>
            <w:r w:rsidR="0059100B">
              <w:rPr>
                <w:rFonts w:ascii="Times New Roman" w:hAnsi="Times New Roman"/>
              </w:rPr>
              <w:t xml:space="preserve"> </w:t>
            </w:r>
          </w:p>
        </w:tc>
        <w:tc>
          <w:tcPr>
            <w:tcW w:w="1666" w:type="pct"/>
          </w:tcPr>
          <w:p w14:paraId="7C2E8A9F" w14:textId="7FB743C6" w:rsidR="0072212E" w:rsidRDefault="0072212E" w:rsidP="00910785">
            <w:pPr>
              <w:spacing w:after="0" w:line="240" w:lineRule="auto"/>
              <w:rPr>
                <w:rFonts w:ascii="Times New Roman" w:hAnsi="Times New Roman"/>
              </w:rPr>
            </w:pPr>
            <w:r>
              <w:rPr>
                <w:rFonts w:ascii="Times New Roman" w:hAnsi="Times New Roman"/>
              </w:rPr>
              <w:lastRenderedPageBreak/>
              <w:t>Schneck Medical Center - MOUD</w:t>
            </w:r>
          </w:p>
          <w:p w14:paraId="3E5718D3" w14:textId="77777777" w:rsidR="0072212E" w:rsidRDefault="0072212E" w:rsidP="00910785">
            <w:pPr>
              <w:spacing w:after="0" w:line="240" w:lineRule="auto"/>
              <w:rPr>
                <w:rFonts w:ascii="Times New Roman" w:hAnsi="Times New Roman"/>
              </w:rPr>
            </w:pPr>
          </w:p>
          <w:p w14:paraId="3A25CF79" w14:textId="77777777" w:rsidR="0072212E" w:rsidRDefault="0072212E" w:rsidP="00910785">
            <w:pPr>
              <w:spacing w:after="0" w:line="240" w:lineRule="auto"/>
              <w:rPr>
                <w:rFonts w:ascii="Times New Roman" w:hAnsi="Times New Roman"/>
              </w:rPr>
            </w:pPr>
          </w:p>
          <w:p w14:paraId="11117B35" w14:textId="77777777" w:rsidR="0072212E" w:rsidRDefault="0072212E" w:rsidP="00910785">
            <w:pPr>
              <w:spacing w:after="0" w:line="240" w:lineRule="auto"/>
              <w:rPr>
                <w:rFonts w:ascii="Times New Roman" w:hAnsi="Times New Roman"/>
              </w:rPr>
            </w:pPr>
          </w:p>
          <w:p w14:paraId="1683135B" w14:textId="77777777" w:rsidR="0072212E" w:rsidRDefault="0072212E" w:rsidP="00910785">
            <w:pPr>
              <w:spacing w:after="0" w:line="240" w:lineRule="auto"/>
              <w:rPr>
                <w:rFonts w:ascii="Times New Roman" w:hAnsi="Times New Roman"/>
              </w:rPr>
            </w:pPr>
          </w:p>
          <w:p w14:paraId="7F1937E4" w14:textId="77777777" w:rsidR="0072212E" w:rsidRDefault="0072212E" w:rsidP="00910785">
            <w:pPr>
              <w:spacing w:after="0" w:line="240" w:lineRule="auto"/>
              <w:rPr>
                <w:rFonts w:ascii="Times New Roman" w:hAnsi="Times New Roman"/>
              </w:rPr>
            </w:pPr>
          </w:p>
          <w:p w14:paraId="6AF18A22" w14:textId="77777777" w:rsidR="0072212E" w:rsidRDefault="0072212E" w:rsidP="00910785">
            <w:pPr>
              <w:spacing w:after="0" w:line="240" w:lineRule="auto"/>
              <w:rPr>
                <w:rFonts w:ascii="Times New Roman" w:hAnsi="Times New Roman"/>
              </w:rPr>
            </w:pPr>
          </w:p>
          <w:p w14:paraId="62417D2E" w14:textId="2B6D8477" w:rsidR="00ED7C00" w:rsidRDefault="00ED7C00" w:rsidP="00910785">
            <w:pPr>
              <w:spacing w:after="0" w:line="240" w:lineRule="auto"/>
              <w:rPr>
                <w:rFonts w:ascii="Times New Roman" w:hAnsi="Times New Roman"/>
              </w:rPr>
            </w:pPr>
            <w:r>
              <w:rPr>
                <w:rFonts w:ascii="Times New Roman" w:hAnsi="Times New Roman"/>
              </w:rPr>
              <w:t>County Health Rankings &amp; Roadmaps</w:t>
            </w:r>
            <w:r w:rsidR="002B7E69">
              <w:rPr>
                <w:rFonts w:ascii="Times New Roman" w:hAnsi="Times New Roman"/>
              </w:rPr>
              <w:t xml:space="preserve"> 202</w:t>
            </w:r>
            <w:r w:rsidR="009C4E9A">
              <w:rPr>
                <w:rFonts w:ascii="Times New Roman" w:hAnsi="Times New Roman"/>
              </w:rPr>
              <w:t>3</w:t>
            </w:r>
          </w:p>
          <w:p w14:paraId="0D85672A" w14:textId="51D35CEC" w:rsidR="00ED7C00" w:rsidRDefault="00ED7C00" w:rsidP="00910785">
            <w:pPr>
              <w:spacing w:after="0" w:line="240" w:lineRule="auto"/>
              <w:rPr>
                <w:rFonts w:ascii="Times New Roman" w:hAnsi="Times New Roman"/>
              </w:rPr>
            </w:pPr>
          </w:p>
          <w:p w14:paraId="34A09916" w14:textId="101DA22F" w:rsidR="00ED7C00" w:rsidRDefault="00ED7C00" w:rsidP="00910785">
            <w:pPr>
              <w:spacing w:after="0" w:line="240" w:lineRule="auto"/>
              <w:rPr>
                <w:rFonts w:ascii="Times New Roman" w:hAnsi="Times New Roman"/>
              </w:rPr>
            </w:pPr>
          </w:p>
          <w:p w14:paraId="5BE39999" w14:textId="45886915" w:rsidR="00ED7C00" w:rsidRDefault="00ED7C00" w:rsidP="00910785">
            <w:pPr>
              <w:spacing w:after="0" w:line="240" w:lineRule="auto"/>
              <w:rPr>
                <w:rFonts w:ascii="Times New Roman" w:hAnsi="Times New Roman"/>
              </w:rPr>
            </w:pPr>
          </w:p>
          <w:p w14:paraId="1D34370D" w14:textId="7730C131" w:rsidR="00ED7C00" w:rsidRDefault="00ED7C00" w:rsidP="00910785">
            <w:pPr>
              <w:spacing w:after="0" w:line="240" w:lineRule="auto"/>
              <w:rPr>
                <w:rFonts w:ascii="Times New Roman" w:hAnsi="Times New Roman"/>
              </w:rPr>
            </w:pPr>
          </w:p>
          <w:p w14:paraId="24705BFB" w14:textId="0585644F" w:rsidR="00ED7C00" w:rsidRDefault="00ED7C00" w:rsidP="00910785">
            <w:pPr>
              <w:spacing w:after="0" w:line="240" w:lineRule="auto"/>
              <w:rPr>
                <w:rFonts w:ascii="Times New Roman" w:hAnsi="Times New Roman"/>
              </w:rPr>
            </w:pPr>
          </w:p>
          <w:p w14:paraId="6965E00C" w14:textId="045112CA" w:rsidR="00ED7C00" w:rsidRDefault="00ED7C00" w:rsidP="00910785">
            <w:pPr>
              <w:spacing w:after="0" w:line="240" w:lineRule="auto"/>
              <w:rPr>
                <w:rFonts w:ascii="Times New Roman" w:hAnsi="Times New Roman"/>
              </w:rPr>
            </w:pPr>
          </w:p>
          <w:p w14:paraId="354A8E79" w14:textId="77777777" w:rsidR="00ED7C00" w:rsidRDefault="00ED7C00" w:rsidP="00910785">
            <w:pPr>
              <w:spacing w:after="0" w:line="240" w:lineRule="auto"/>
              <w:rPr>
                <w:rFonts w:ascii="Times New Roman" w:hAnsi="Times New Roman"/>
              </w:rPr>
            </w:pPr>
          </w:p>
          <w:p w14:paraId="245AF9AF" w14:textId="77777777" w:rsidR="00ED7C00" w:rsidRDefault="00ED7C00" w:rsidP="00910785">
            <w:pPr>
              <w:spacing w:after="0" w:line="240" w:lineRule="auto"/>
              <w:rPr>
                <w:rFonts w:ascii="Times New Roman" w:hAnsi="Times New Roman"/>
              </w:rPr>
            </w:pPr>
          </w:p>
          <w:p w14:paraId="00858F7A" w14:textId="77777777" w:rsidR="002B7E69" w:rsidRDefault="002B7E69" w:rsidP="00910785">
            <w:pPr>
              <w:spacing w:after="0" w:line="240" w:lineRule="auto"/>
              <w:rPr>
                <w:rFonts w:ascii="Times New Roman" w:hAnsi="Times New Roman"/>
              </w:rPr>
            </w:pPr>
          </w:p>
          <w:p w14:paraId="4449CC55" w14:textId="77777777" w:rsidR="002B7E69" w:rsidRDefault="002B7E69" w:rsidP="00910785">
            <w:pPr>
              <w:spacing w:after="0" w:line="240" w:lineRule="auto"/>
              <w:rPr>
                <w:rFonts w:ascii="Times New Roman" w:hAnsi="Times New Roman"/>
              </w:rPr>
            </w:pPr>
          </w:p>
          <w:p w14:paraId="0DF016DD" w14:textId="77777777" w:rsidR="002B7E69" w:rsidRDefault="002B7E69" w:rsidP="00910785">
            <w:pPr>
              <w:spacing w:after="0" w:line="240" w:lineRule="auto"/>
              <w:rPr>
                <w:rFonts w:ascii="Times New Roman" w:hAnsi="Times New Roman"/>
              </w:rPr>
            </w:pPr>
          </w:p>
          <w:p w14:paraId="61C85234" w14:textId="77777777" w:rsidR="002B7E69" w:rsidRDefault="002B7E69" w:rsidP="00910785">
            <w:pPr>
              <w:spacing w:after="0" w:line="240" w:lineRule="auto"/>
              <w:rPr>
                <w:rFonts w:ascii="Times New Roman" w:hAnsi="Times New Roman"/>
              </w:rPr>
            </w:pPr>
          </w:p>
          <w:p w14:paraId="5BD581F7" w14:textId="77777777" w:rsidR="002B7E69" w:rsidRDefault="002B7E69" w:rsidP="00910785">
            <w:pPr>
              <w:spacing w:after="0" w:line="240" w:lineRule="auto"/>
              <w:rPr>
                <w:rFonts w:ascii="Times New Roman" w:hAnsi="Times New Roman"/>
              </w:rPr>
            </w:pPr>
          </w:p>
          <w:p w14:paraId="5EC4AF80" w14:textId="77777777" w:rsidR="002B7E69" w:rsidRDefault="002B7E69" w:rsidP="00910785">
            <w:pPr>
              <w:spacing w:after="0" w:line="240" w:lineRule="auto"/>
              <w:rPr>
                <w:rFonts w:ascii="Times New Roman" w:hAnsi="Times New Roman"/>
              </w:rPr>
            </w:pPr>
          </w:p>
          <w:p w14:paraId="67AF51B4" w14:textId="77777777" w:rsidR="002B7E69" w:rsidRDefault="002B7E69" w:rsidP="00910785">
            <w:pPr>
              <w:spacing w:after="0" w:line="240" w:lineRule="auto"/>
              <w:rPr>
                <w:rFonts w:ascii="Times New Roman" w:hAnsi="Times New Roman"/>
              </w:rPr>
            </w:pPr>
          </w:p>
          <w:p w14:paraId="2BA5C2D4" w14:textId="77777777" w:rsidR="002B7E69" w:rsidRDefault="002B7E69" w:rsidP="00910785">
            <w:pPr>
              <w:spacing w:after="0" w:line="240" w:lineRule="auto"/>
              <w:rPr>
                <w:rFonts w:ascii="Times New Roman" w:hAnsi="Times New Roman"/>
              </w:rPr>
            </w:pPr>
          </w:p>
          <w:p w14:paraId="789050C5" w14:textId="77777777" w:rsidR="002B7E69" w:rsidRDefault="002B7E69" w:rsidP="00910785">
            <w:pPr>
              <w:spacing w:after="0" w:line="240" w:lineRule="auto"/>
              <w:rPr>
                <w:rFonts w:ascii="Times New Roman" w:hAnsi="Times New Roman"/>
              </w:rPr>
            </w:pPr>
          </w:p>
          <w:p w14:paraId="5DEF35BA" w14:textId="77777777" w:rsidR="007F13AC" w:rsidRDefault="007F13AC" w:rsidP="00910785">
            <w:pPr>
              <w:spacing w:after="0" w:line="240" w:lineRule="auto"/>
              <w:rPr>
                <w:rFonts w:ascii="Times New Roman" w:hAnsi="Times New Roman"/>
              </w:rPr>
            </w:pPr>
          </w:p>
          <w:p w14:paraId="2578F680" w14:textId="77777777" w:rsidR="00090D56" w:rsidRDefault="00090D56" w:rsidP="00910785">
            <w:pPr>
              <w:spacing w:after="0" w:line="240" w:lineRule="auto"/>
              <w:rPr>
                <w:rFonts w:ascii="Times New Roman" w:hAnsi="Times New Roman"/>
              </w:rPr>
            </w:pPr>
          </w:p>
          <w:p w14:paraId="77732C95" w14:textId="77777777" w:rsidR="00090D56" w:rsidRDefault="00090D56" w:rsidP="00910785">
            <w:pPr>
              <w:spacing w:after="0" w:line="240" w:lineRule="auto"/>
              <w:rPr>
                <w:rFonts w:ascii="Times New Roman" w:hAnsi="Times New Roman"/>
              </w:rPr>
            </w:pPr>
          </w:p>
          <w:p w14:paraId="565FABF1" w14:textId="77777777" w:rsidR="00090D56" w:rsidRDefault="00090D56" w:rsidP="00910785">
            <w:pPr>
              <w:spacing w:after="0" w:line="240" w:lineRule="auto"/>
              <w:rPr>
                <w:rFonts w:ascii="Times New Roman" w:hAnsi="Times New Roman"/>
              </w:rPr>
            </w:pPr>
          </w:p>
          <w:p w14:paraId="4BE83E17" w14:textId="77777777" w:rsidR="00090D56" w:rsidRDefault="00090D56" w:rsidP="00910785">
            <w:pPr>
              <w:spacing w:after="0" w:line="240" w:lineRule="auto"/>
              <w:rPr>
                <w:rFonts w:ascii="Times New Roman" w:hAnsi="Times New Roman"/>
              </w:rPr>
            </w:pPr>
          </w:p>
          <w:p w14:paraId="2B8F0389" w14:textId="77777777" w:rsidR="00090D56" w:rsidRDefault="00090D56" w:rsidP="00910785">
            <w:pPr>
              <w:spacing w:after="0" w:line="240" w:lineRule="auto"/>
              <w:rPr>
                <w:rFonts w:ascii="Times New Roman" w:hAnsi="Times New Roman"/>
              </w:rPr>
            </w:pPr>
          </w:p>
          <w:p w14:paraId="706CE75E" w14:textId="77777777" w:rsidR="00090D56" w:rsidRDefault="00090D56" w:rsidP="00910785">
            <w:pPr>
              <w:spacing w:after="0" w:line="240" w:lineRule="auto"/>
              <w:rPr>
                <w:rFonts w:ascii="Times New Roman" w:hAnsi="Times New Roman"/>
              </w:rPr>
            </w:pPr>
          </w:p>
          <w:p w14:paraId="4EEE23E0" w14:textId="77777777" w:rsidR="00CD62B3" w:rsidRDefault="00CD62B3" w:rsidP="00910785">
            <w:pPr>
              <w:spacing w:after="0" w:line="240" w:lineRule="auto"/>
              <w:rPr>
                <w:rFonts w:ascii="Times New Roman" w:hAnsi="Times New Roman"/>
              </w:rPr>
            </w:pPr>
          </w:p>
          <w:p w14:paraId="45CF5C34" w14:textId="77777777" w:rsidR="00CD62B3" w:rsidRDefault="00CD62B3" w:rsidP="00910785">
            <w:pPr>
              <w:spacing w:after="0" w:line="240" w:lineRule="auto"/>
              <w:rPr>
                <w:rFonts w:ascii="Times New Roman" w:hAnsi="Times New Roman"/>
              </w:rPr>
            </w:pPr>
          </w:p>
          <w:p w14:paraId="28512055" w14:textId="28877A55" w:rsidR="00910785" w:rsidRDefault="001E1C0E" w:rsidP="00910785">
            <w:pPr>
              <w:spacing w:after="0" w:line="240" w:lineRule="auto"/>
              <w:rPr>
                <w:rFonts w:ascii="Times New Roman" w:hAnsi="Times New Roman"/>
              </w:rPr>
            </w:pPr>
            <w:r>
              <w:rPr>
                <w:rFonts w:ascii="Times New Roman" w:hAnsi="Times New Roman"/>
              </w:rPr>
              <w:lastRenderedPageBreak/>
              <w:t xml:space="preserve">Jackson County Alcohol &amp; Drug </w:t>
            </w:r>
            <w:r w:rsidR="007143DC">
              <w:rPr>
                <w:rFonts w:ascii="Times New Roman" w:hAnsi="Times New Roman"/>
              </w:rPr>
              <w:t>C</w:t>
            </w:r>
            <w:r>
              <w:rPr>
                <w:rFonts w:ascii="Times New Roman" w:hAnsi="Times New Roman"/>
              </w:rPr>
              <w:t>ourt Services</w:t>
            </w:r>
          </w:p>
          <w:p w14:paraId="29720064" w14:textId="77777777" w:rsidR="007143DC" w:rsidRDefault="007143DC" w:rsidP="00910785">
            <w:pPr>
              <w:spacing w:after="0" w:line="240" w:lineRule="auto"/>
              <w:rPr>
                <w:rFonts w:ascii="Times New Roman" w:hAnsi="Times New Roman"/>
              </w:rPr>
            </w:pPr>
          </w:p>
          <w:p w14:paraId="4953AE5B" w14:textId="77777777" w:rsidR="007143DC" w:rsidRDefault="007143DC" w:rsidP="00910785">
            <w:pPr>
              <w:spacing w:after="0" w:line="240" w:lineRule="auto"/>
              <w:rPr>
                <w:rFonts w:ascii="Times New Roman" w:hAnsi="Times New Roman"/>
              </w:rPr>
            </w:pPr>
          </w:p>
          <w:p w14:paraId="0D715DF7" w14:textId="77777777" w:rsidR="007143DC" w:rsidRDefault="007143DC" w:rsidP="00910785">
            <w:pPr>
              <w:spacing w:after="0" w:line="240" w:lineRule="auto"/>
              <w:rPr>
                <w:rFonts w:ascii="Times New Roman" w:hAnsi="Times New Roman"/>
              </w:rPr>
            </w:pPr>
          </w:p>
          <w:p w14:paraId="7F6C6942" w14:textId="77777777" w:rsidR="007143DC" w:rsidRDefault="007143DC" w:rsidP="00910785">
            <w:pPr>
              <w:spacing w:after="0" w:line="240" w:lineRule="auto"/>
              <w:rPr>
                <w:rFonts w:ascii="Times New Roman" w:hAnsi="Times New Roman"/>
              </w:rPr>
            </w:pPr>
          </w:p>
          <w:p w14:paraId="4652CAB3" w14:textId="77777777" w:rsidR="007143DC" w:rsidRDefault="007143DC" w:rsidP="00910785">
            <w:pPr>
              <w:spacing w:after="0" w:line="240" w:lineRule="auto"/>
              <w:rPr>
                <w:rFonts w:ascii="Times New Roman" w:hAnsi="Times New Roman"/>
              </w:rPr>
            </w:pPr>
          </w:p>
          <w:p w14:paraId="6905A386" w14:textId="77777777" w:rsidR="007143DC" w:rsidRDefault="007143DC" w:rsidP="00910785">
            <w:pPr>
              <w:spacing w:after="0" w:line="240" w:lineRule="auto"/>
              <w:rPr>
                <w:rFonts w:ascii="Times New Roman" w:hAnsi="Times New Roman"/>
              </w:rPr>
            </w:pPr>
          </w:p>
          <w:p w14:paraId="088CBB9E" w14:textId="77777777" w:rsidR="00B127D5" w:rsidRDefault="00B127D5" w:rsidP="00910785">
            <w:pPr>
              <w:spacing w:after="0" w:line="240" w:lineRule="auto"/>
              <w:rPr>
                <w:rFonts w:ascii="Times New Roman" w:hAnsi="Times New Roman"/>
              </w:rPr>
            </w:pPr>
          </w:p>
          <w:p w14:paraId="2D2554FB" w14:textId="77777777" w:rsidR="00E715DC" w:rsidRDefault="00E715DC" w:rsidP="00910785">
            <w:pPr>
              <w:spacing w:after="0" w:line="240" w:lineRule="auto"/>
              <w:rPr>
                <w:rFonts w:ascii="Times New Roman" w:hAnsi="Times New Roman"/>
              </w:rPr>
            </w:pPr>
            <w:r w:rsidRPr="00D0379B">
              <w:rPr>
                <w:rFonts w:ascii="Times New Roman" w:hAnsi="Times New Roman"/>
              </w:rPr>
              <w:t>Turning Point Domestic Violence</w:t>
            </w:r>
          </w:p>
          <w:p w14:paraId="2515813C" w14:textId="77777777" w:rsidR="00055022" w:rsidRDefault="00055022" w:rsidP="00910785">
            <w:pPr>
              <w:spacing w:after="0" w:line="240" w:lineRule="auto"/>
              <w:rPr>
                <w:rFonts w:ascii="Times New Roman" w:hAnsi="Times New Roman"/>
              </w:rPr>
            </w:pPr>
          </w:p>
          <w:p w14:paraId="35F870B9" w14:textId="77777777" w:rsidR="00055022" w:rsidRDefault="00055022" w:rsidP="00910785">
            <w:pPr>
              <w:spacing w:after="0" w:line="240" w:lineRule="auto"/>
              <w:rPr>
                <w:rFonts w:ascii="Times New Roman" w:hAnsi="Times New Roman"/>
              </w:rPr>
            </w:pPr>
          </w:p>
          <w:p w14:paraId="55F13C79" w14:textId="77777777" w:rsidR="00055022" w:rsidRDefault="00055022" w:rsidP="00910785">
            <w:pPr>
              <w:spacing w:after="0" w:line="240" w:lineRule="auto"/>
              <w:rPr>
                <w:rFonts w:ascii="Times New Roman" w:hAnsi="Times New Roman"/>
              </w:rPr>
            </w:pPr>
          </w:p>
          <w:p w14:paraId="6AB55CFD" w14:textId="77777777" w:rsidR="00055022" w:rsidRDefault="00055022" w:rsidP="00910785">
            <w:pPr>
              <w:spacing w:after="0" w:line="240" w:lineRule="auto"/>
              <w:rPr>
                <w:rFonts w:ascii="Times New Roman" w:hAnsi="Times New Roman"/>
              </w:rPr>
            </w:pPr>
          </w:p>
          <w:p w14:paraId="5A7E20A6" w14:textId="77777777" w:rsidR="00055022" w:rsidRDefault="00055022" w:rsidP="00910785">
            <w:pPr>
              <w:spacing w:after="0" w:line="240" w:lineRule="auto"/>
              <w:rPr>
                <w:rFonts w:ascii="Times New Roman" w:hAnsi="Times New Roman"/>
              </w:rPr>
            </w:pPr>
          </w:p>
          <w:p w14:paraId="2EBA07B8" w14:textId="0D705C17" w:rsidR="00055022" w:rsidRDefault="00055022" w:rsidP="00910785">
            <w:pPr>
              <w:spacing w:after="0" w:line="240" w:lineRule="auto"/>
              <w:rPr>
                <w:rFonts w:ascii="Times New Roman" w:hAnsi="Times New Roman"/>
              </w:rPr>
            </w:pPr>
            <w:r>
              <w:rPr>
                <w:rFonts w:ascii="Times New Roman" w:hAnsi="Times New Roman"/>
              </w:rPr>
              <w:t>New Beginnings Recovery Center and Recovery First</w:t>
            </w:r>
          </w:p>
          <w:p w14:paraId="35055531" w14:textId="77777777" w:rsidR="001A27FC" w:rsidRDefault="001A27FC" w:rsidP="00910785">
            <w:pPr>
              <w:spacing w:after="0" w:line="240" w:lineRule="auto"/>
              <w:rPr>
                <w:rFonts w:ascii="Times New Roman" w:hAnsi="Times New Roman"/>
              </w:rPr>
            </w:pPr>
          </w:p>
          <w:p w14:paraId="6C981069" w14:textId="77777777" w:rsidR="001A27FC" w:rsidRDefault="001A27FC" w:rsidP="00910785">
            <w:pPr>
              <w:spacing w:after="0" w:line="240" w:lineRule="auto"/>
              <w:rPr>
                <w:rFonts w:ascii="Times New Roman" w:hAnsi="Times New Roman"/>
              </w:rPr>
            </w:pPr>
          </w:p>
          <w:p w14:paraId="260DB037" w14:textId="7E2781F5" w:rsidR="001A27FC" w:rsidRPr="00910785" w:rsidRDefault="001A27FC" w:rsidP="00910785">
            <w:pPr>
              <w:spacing w:after="0" w:line="240" w:lineRule="auto"/>
              <w:rPr>
                <w:rFonts w:ascii="Times New Roman" w:hAnsi="Times New Roman"/>
              </w:rPr>
            </w:pPr>
          </w:p>
        </w:tc>
      </w:tr>
      <w:tr w:rsidR="00910785" w:rsidRPr="00910785" w14:paraId="048EAA93" w14:textId="77777777" w:rsidTr="001B6B22">
        <w:tc>
          <w:tcPr>
            <w:tcW w:w="1667" w:type="pct"/>
          </w:tcPr>
          <w:p w14:paraId="5E8D195B" w14:textId="1D3BFC1C" w:rsidR="00910785" w:rsidRPr="00D0379B" w:rsidRDefault="00D0379B" w:rsidP="00D0379B">
            <w:pPr>
              <w:spacing w:after="0" w:line="240" w:lineRule="auto"/>
              <w:rPr>
                <w:rFonts w:ascii="Times New Roman" w:hAnsi="Times New Roman"/>
              </w:rPr>
            </w:pPr>
            <w:r>
              <w:rPr>
                <w:rFonts w:ascii="Times New Roman" w:hAnsi="Times New Roman"/>
              </w:rPr>
              <w:lastRenderedPageBreak/>
              <w:t xml:space="preserve">3. </w:t>
            </w:r>
            <w:r w:rsidR="00A270E0" w:rsidRPr="00D0379B">
              <w:rPr>
                <w:rFonts w:ascii="Times New Roman" w:hAnsi="Times New Roman"/>
              </w:rPr>
              <w:t>Law Enforcement/Justice</w:t>
            </w:r>
          </w:p>
          <w:p w14:paraId="6612AA79" w14:textId="77777777" w:rsidR="00910785" w:rsidRPr="00910785" w:rsidRDefault="00910785" w:rsidP="00910785">
            <w:pPr>
              <w:spacing w:after="0" w:line="240" w:lineRule="auto"/>
              <w:rPr>
                <w:rFonts w:ascii="Times New Roman" w:hAnsi="Times New Roman"/>
              </w:rPr>
            </w:pPr>
          </w:p>
          <w:p w14:paraId="7522CBCE" w14:textId="0D6923DF" w:rsidR="00910785" w:rsidRPr="00910785" w:rsidRDefault="001948CD" w:rsidP="00910785">
            <w:pPr>
              <w:spacing w:after="0" w:line="240" w:lineRule="auto"/>
              <w:rPr>
                <w:rFonts w:ascii="Times New Roman" w:hAnsi="Times New Roman"/>
              </w:rPr>
            </w:pPr>
            <w:r>
              <w:rPr>
                <w:rFonts w:ascii="Times New Roman" w:hAnsi="Times New Roman"/>
              </w:rPr>
              <w:t>Drug trafficking and overdoses continue to demand additional law enforcement and first responder resources.</w:t>
            </w:r>
          </w:p>
          <w:p w14:paraId="52F19499" w14:textId="77777777" w:rsidR="00910785" w:rsidRPr="00910785" w:rsidRDefault="00910785" w:rsidP="00910785">
            <w:pPr>
              <w:spacing w:after="0" w:line="240" w:lineRule="auto"/>
              <w:rPr>
                <w:rFonts w:ascii="Times New Roman" w:hAnsi="Times New Roman"/>
              </w:rPr>
            </w:pPr>
          </w:p>
          <w:p w14:paraId="18DE87AD" w14:textId="77777777" w:rsidR="00910785" w:rsidRPr="00910785" w:rsidRDefault="00910785" w:rsidP="00910785">
            <w:pPr>
              <w:spacing w:after="0" w:line="240" w:lineRule="auto"/>
              <w:rPr>
                <w:rFonts w:ascii="Times New Roman" w:hAnsi="Times New Roman"/>
              </w:rPr>
            </w:pPr>
          </w:p>
        </w:tc>
        <w:tc>
          <w:tcPr>
            <w:tcW w:w="1667" w:type="pct"/>
          </w:tcPr>
          <w:p w14:paraId="76C475AB" w14:textId="555E2172" w:rsidR="00910785" w:rsidRDefault="00A270E0" w:rsidP="00910785">
            <w:pPr>
              <w:spacing w:after="0" w:line="240" w:lineRule="auto"/>
              <w:rPr>
                <w:rFonts w:ascii="Times New Roman" w:hAnsi="Times New Roman"/>
              </w:rPr>
            </w:pPr>
            <w:r w:rsidRPr="00B71831">
              <w:rPr>
                <w:rFonts w:ascii="Times New Roman" w:hAnsi="Times New Roman"/>
              </w:rPr>
              <w:t xml:space="preserve">Seymour Police Department’s </w:t>
            </w:r>
            <w:r w:rsidR="00C06B39" w:rsidRPr="00B71831">
              <w:rPr>
                <w:rFonts w:ascii="Times New Roman" w:hAnsi="Times New Roman"/>
              </w:rPr>
              <w:t>Drug Interdiction Unit</w:t>
            </w:r>
            <w:r w:rsidR="004D3C17" w:rsidRPr="00B71831">
              <w:rPr>
                <w:rFonts w:ascii="Times New Roman" w:hAnsi="Times New Roman"/>
              </w:rPr>
              <w:t xml:space="preserve"> assisted other agencies </w:t>
            </w:r>
            <w:r w:rsidR="003B0416" w:rsidRPr="00B71831">
              <w:rPr>
                <w:rFonts w:ascii="Times New Roman" w:hAnsi="Times New Roman"/>
              </w:rPr>
              <w:t>in drug investigations that led to a large</w:t>
            </w:r>
            <w:r w:rsidR="001227A5" w:rsidRPr="00B71831">
              <w:rPr>
                <w:rFonts w:ascii="Times New Roman" w:hAnsi="Times New Roman"/>
              </w:rPr>
              <w:t xml:space="preserve"> Federal</w:t>
            </w:r>
            <w:r w:rsidR="003B0416" w:rsidRPr="00B71831">
              <w:rPr>
                <w:rFonts w:ascii="Times New Roman" w:hAnsi="Times New Roman"/>
              </w:rPr>
              <w:t xml:space="preserve"> dealing case</w:t>
            </w:r>
            <w:r w:rsidR="008F4490" w:rsidRPr="00B71831">
              <w:rPr>
                <w:rFonts w:ascii="Times New Roman" w:hAnsi="Times New Roman"/>
              </w:rPr>
              <w:t xml:space="preserve">, </w:t>
            </w:r>
            <w:r w:rsidR="00CF68A6">
              <w:rPr>
                <w:rFonts w:ascii="Times New Roman" w:hAnsi="Times New Roman"/>
              </w:rPr>
              <w:t xml:space="preserve">plus </w:t>
            </w:r>
            <w:r w:rsidR="00B62EE6" w:rsidRPr="00B71831">
              <w:rPr>
                <w:rFonts w:ascii="Times New Roman" w:hAnsi="Times New Roman"/>
              </w:rPr>
              <w:t>1,964 traffic stops, and 81 individuals arrested.</w:t>
            </w:r>
            <w:r w:rsidR="001227A5" w:rsidRPr="00B71831">
              <w:rPr>
                <w:rFonts w:ascii="Times New Roman" w:hAnsi="Times New Roman"/>
              </w:rPr>
              <w:t xml:space="preserve"> </w:t>
            </w:r>
            <w:r w:rsidR="00377952" w:rsidRPr="00B71831">
              <w:rPr>
                <w:rFonts w:ascii="Times New Roman" w:hAnsi="Times New Roman"/>
              </w:rPr>
              <w:t>C</w:t>
            </w:r>
            <w:r w:rsidRPr="00B71831">
              <w:rPr>
                <w:rFonts w:ascii="Times New Roman" w:hAnsi="Times New Roman"/>
              </w:rPr>
              <w:t xml:space="preserve">ontrolled narcotic buys </w:t>
            </w:r>
            <w:r w:rsidR="00023E22" w:rsidRPr="00B71831">
              <w:rPr>
                <w:rFonts w:ascii="Times New Roman" w:hAnsi="Times New Roman"/>
              </w:rPr>
              <w:t>i</w:t>
            </w:r>
            <w:r w:rsidRPr="00B71831">
              <w:rPr>
                <w:rFonts w:ascii="Times New Roman" w:hAnsi="Times New Roman"/>
              </w:rPr>
              <w:t>ncluded</w:t>
            </w:r>
            <w:r w:rsidR="004D3C17" w:rsidRPr="00B71831">
              <w:rPr>
                <w:rFonts w:ascii="Times New Roman" w:hAnsi="Times New Roman"/>
              </w:rPr>
              <w:t xml:space="preserve"> </w:t>
            </w:r>
            <w:r w:rsidR="00023E22" w:rsidRPr="00B71831">
              <w:rPr>
                <w:rFonts w:ascii="Times New Roman" w:hAnsi="Times New Roman"/>
              </w:rPr>
              <w:t>seizure of</w:t>
            </w:r>
            <w:r w:rsidR="004D3C17" w:rsidRPr="00B71831">
              <w:rPr>
                <w:rFonts w:ascii="Times New Roman" w:hAnsi="Times New Roman"/>
              </w:rPr>
              <w:t xml:space="preserve"> 3</w:t>
            </w:r>
            <w:r w:rsidR="003F091F" w:rsidRPr="00B71831">
              <w:rPr>
                <w:rFonts w:ascii="Times New Roman" w:hAnsi="Times New Roman"/>
              </w:rPr>
              <w:t>77</w:t>
            </w:r>
            <w:r w:rsidRPr="00B71831">
              <w:rPr>
                <w:rFonts w:ascii="Times New Roman" w:hAnsi="Times New Roman"/>
              </w:rPr>
              <w:t xml:space="preserve"> grams of Methamphetamine</w:t>
            </w:r>
            <w:r w:rsidR="004D3C17" w:rsidRPr="00B71831">
              <w:rPr>
                <w:rFonts w:ascii="Times New Roman" w:hAnsi="Times New Roman"/>
              </w:rPr>
              <w:t xml:space="preserve">, </w:t>
            </w:r>
            <w:r w:rsidR="003F091F" w:rsidRPr="00B71831">
              <w:rPr>
                <w:rFonts w:ascii="Times New Roman" w:hAnsi="Times New Roman"/>
              </w:rPr>
              <w:t>845</w:t>
            </w:r>
            <w:r w:rsidR="004D3C17" w:rsidRPr="00B71831">
              <w:rPr>
                <w:rFonts w:ascii="Times New Roman" w:hAnsi="Times New Roman"/>
              </w:rPr>
              <w:t xml:space="preserve"> </w:t>
            </w:r>
            <w:r w:rsidR="00E15E89" w:rsidRPr="00B71831">
              <w:rPr>
                <w:rFonts w:ascii="Times New Roman" w:hAnsi="Times New Roman"/>
              </w:rPr>
              <w:t xml:space="preserve">grams Marijuana, </w:t>
            </w:r>
            <w:r w:rsidR="004D3C17" w:rsidRPr="00B71831">
              <w:rPr>
                <w:rFonts w:ascii="Times New Roman" w:hAnsi="Times New Roman"/>
              </w:rPr>
              <w:t xml:space="preserve">and </w:t>
            </w:r>
            <w:r w:rsidR="009D7B44" w:rsidRPr="00B71831">
              <w:rPr>
                <w:rFonts w:ascii="Times New Roman" w:hAnsi="Times New Roman"/>
              </w:rPr>
              <w:t>31 grams</w:t>
            </w:r>
            <w:r w:rsidR="004D3C17" w:rsidRPr="00B71831">
              <w:rPr>
                <w:rFonts w:ascii="Times New Roman" w:hAnsi="Times New Roman"/>
              </w:rPr>
              <w:t xml:space="preserve"> </w:t>
            </w:r>
            <w:r w:rsidR="003B040C" w:rsidRPr="00B71831">
              <w:rPr>
                <w:rFonts w:ascii="Times New Roman" w:hAnsi="Times New Roman"/>
              </w:rPr>
              <w:t>Fentan</w:t>
            </w:r>
            <w:r w:rsidR="009E4AC6" w:rsidRPr="00B71831">
              <w:rPr>
                <w:rFonts w:ascii="Times New Roman" w:hAnsi="Times New Roman"/>
              </w:rPr>
              <w:t>y</w:t>
            </w:r>
            <w:r w:rsidR="003B040C" w:rsidRPr="00B71831">
              <w:rPr>
                <w:rFonts w:ascii="Times New Roman" w:hAnsi="Times New Roman"/>
              </w:rPr>
              <w:t>l</w:t>
            </w:r>
            <w:r w:rsidR="009E4AC6" w:rsidRPr="00B71831">
              <w:rPr>
                <w:rFonts w:ascii="Times New Roman" w:hAnsi="Times New Roman"/>
              </w:rPr>
              <w:t xml:space="preserve">, </w:t>
            </w:r>
            <w:r w:rsidR="004D3C17" w:rsidRPr="00B71831">
              <w:rPr>
                <w:rFonts w:ascii="Times New Roman" w:hAnsi="Times New Roman"/>
              </w:rPr>
              <w:t>1</w:t>
            </w:r>
            <w:r w:rsidR="009E4AC6" w:rsidRPr="00B71831">
              <w:rPr>
                <w:rFonts w:ascii="Times New Roman" w:hAnsi="Times New Roman"/>
              </w:rPr>
              <w:t>2</w:t>
            </w:r>
            <w:r w:rsidR="004D3C17" w:rsidRPr="00B71831">
              <w:rPr>
                <w:rFonts w:ascii="Times New Roman" w:hAnsi="Times New Roman"/>
              </w:rPr>
              <w:t xml:space="preserve"> </w:t>
            </w:r>
            <w:r w:rsidR="00E15E89" w:rsidRPr="00B71831">
              <w:rPr>
                <w:rFonts w:ascii="Times New Roman" w:hAnsi="Times New Roman"/>
              </w:rPr>
              <w:t>grams Cocaine</w:t>
            </w:r>
            <w:r w:rsidR="009E4AC6" w:rsidRPr="00B71831">
              <w:rPr>
                <w:rFonts w:ascii="Times New Roman" w:hAnsi="Times New Roman"/>
              </w:rPr>
              <w:t>, 3 grams Heroin</w:t>
            </w:r>
            <w:r w:rsidR="00B71831" w:rsidRPr="00B71831">
              <w:rPr>
                <w:rFonts w:ascii="Times New Roman" w:hAnsi="Times New Roman"/>
              </w:rPr>
              <w:t xml:space="preserve"> and 315 THC vape cartridges</w:t>
            </w:r>
            <w:r w:rsidR="00CF68A6">
              <w:rPr>
                <w:rFonts w:ascii="Times New Roman" w:hAnsi="Times New Roman"/>
              </w:rPr>
              <w:t xml:space="preserve"> by </w:t>
            </w:r>
            <w:r w:rsidR="0047368B">
              <w:rPr>
                <w:rFonts w:ascii="Times New Roman" w:hAnsi="Times New Roman"/>
              </w:rPr>
              <w:t>P</w:t>
            </w:r>
            <w:r w:rsidR="00CF68A6">
              <w:rPr>
                <w:rFonts w:ascii="Times New Roman" w:hAnsi="Times New Roman"/>
              </w:rPr>
              <w:t xml:space="preserve">atrol </w:t>
            </w:r>
            <w:r w:rsidR="0047368B">
              <w:rPr>
                <w:rFonts w:ascii="Times New Roman" w:hAnsi="Times New Roman"/>
              </w:rPr>
              <w:t>Division</w:t>
            </w:r>
            <w:r w:rsidR="004D3C17" w:rsidRPr="00B71831">
              <w:rPr>
                <w:rFonts w:ascii="Times New Roman" w:hAnsi="Times New Roman"/>
              </w:rPr>
              <w:t xml:space="preserve">. </w:t>
            </w:r>
            <w:r w:rsidR="004D3C17" w:rsidRPr="00527BB8">
              <w:rPr>
                <w:rFonts w:ascii="Times New Roman" w:hAnsi="Times New Roman"/>
              </w:rPr>
              <w:t xml:space="preserve">City, county, and State agencies are experiencing personnel shortages </w:t>
            </w:r>
            <w:r w:rsidR="00E424EF" w:rsidRPr="00527BB8">
              <w:rPr>
                <w:rFonts w:ascii="Times New Roman" w:hAnsi="Times New Roman"/>
              </w:rPr>
              <w:t>resulting in initiatives to combin</w:t>
            </w:r>
            <w:r w:rsidR="00CE6C9C" w:rsidRPr="00527BB8">
              <w:rPr>
                <w:rFonts w:ascii="Times New Roman" w:hAnsi="Times New Roman"/>
              </w:rPr>
              <w:t>e</w:t>
            </w:r>
            <w:r w:rsidR="00E424EF" w:rsidRPr="00527BB8">
              <w:rPr>
                <w:rFonts w:ascii="Times New Roman" w:hAnsi="Times New Roman"/>
              </w:rPr>
              <w:t xml:space="preserve"> efforts to limit the number of officers removed from normal shift duties</w:t>
            </w:r>
            <w:r w:rsidR="00E15E89" w:rsidRPr="00527BB8">
              <w:rPr>
                <w:rFonts w:ascii="Times New Roman" w:hAnsi="Times New Roman"/>
              </w:rPr>
              <w:t>.</w:t>
            </w:r>
            <w:r w:rsidR="00E424EF">
              <w:rPr>
                <w:rFonts w:ascii="Times New Roman" w:hAnsi="Times New Roman"/>
              </w:rPr>
              <w:t xml:space="preserve">  </w:t>
            </w:r>
          </w:p>
          <w:p w14:paraId="5236CCA1" w14:textId="1DD55D83" w:rsidR="00796B6C" w:rsidRDefault="00796B6C" w:rsidP="00910785">
            <w:pPr>
              <w:spacing w:after="0" w:line="240" w:lineRule="auto"/>
              <w:rPr>
                <w:rFonts w:ascii="Times New Roman" w:hAnsi="Times New Roman"/>
              </w:rPr>
            </w:pPr>
          </w:p>
          <w:p w14:paraId="1D713825" w14:textId="70F44F75" w:rsidR="00231B57" w:rsidRDefault="00231B57" w:rsidP="00910785">
            <w:pPr>
              <w:spacing w:after="0" w:line="240" w:lineRule="auto"/>
              <w:rPr>
                <w:rFonts w:ascii="Times New Roman" w:hAnsi="Times New Roman"/>
              </w:rPr>
            </w:pPr>
            <w:r>
              <w:rPr>
                <w:rFonts w:ascii="Times New Roman" w:hAnsi="Times New Roman"/>
              </w:rPr>
              <w:t xml:space="preserve">The Sheriff’s Department assisted in </w:t>
            </w:r>
            <w:r w:rsidR="00A93898">
              <w:rPr>
                <w:rFonts w:ascii="Times New Roman" w:hAnsi="Times New Roman"/>
              </w:rPr>
              <w:t>41</w:t>
            </w:r>
            <w:r>
              <w:rPr>
                <w:rFonts w:ascii="Times New Roman" w:hAnsi="Times New Roman"/>
              </w:rPr>
              <w:t xml:space="preserve"> arrests </w:t>
            </w:r>
            <w:r w:rsidR="00A93898">
              <w:rPr>
                <w:rFonts w:ascii="Times New Roman" w:hAnsi="Times New Roman"/>
              </w:rPr>
              <w:t xml:space="preserve">for </w:t>
            </w:r>
            <w:r w:rsidR="00A93898">
              <w:rPr>
                <w:rFonts w:ascii="Times New Roman" w:hAnsi="Times New Roman"/>
              </w:rPr>
              <w:lastRenderedPageBreak/>
              <w:t>methamphetamines, 21 for mar</w:t>
            </w:r>
            <w:r w:rsidR="00732A31">
              <w:rPr>
                <w:rFonts w:ascii="Times New Roman" w:hAnsi="Times New Roman"/>
              </w:rPr>
              <w:t>ijuana, 6 for prescription drugs, 5 for fentanyl</w:t>
            </w:r>
            <w:r w:rsidR="00515560">
              <w:rPr>
                <w:rFonts w:ascii="Times New Roman" w:hAnsi="Times New Roman"/>
              </w:rPr>
              <w:t>, and a few that included cocaine and LSD.</w:t>
            </w:r>
            <w:r>
              <w:rPr>
                <w:rFonts w:ascii="Times New Roman" w:hAnsi="Times New Roman"/>
              </w:rPr>
              <w:t xml:space="preserve"> </w:t>
            </w:r>
          </w:p>
          <w:p w14:paraId="223EA72D" w14:textId="77777777" w:rsidR="00231B57" w:rsidRDefault="00231B57" w:rsidP="00910785">
            <w:pPr>
              <w:spacing w:after="0" w:line="240" w:lineRule="auto"/>
              <w:rPr>
                <w:rFonts w:ascii="Times New Roman" w:hAnsi="Times New Roman"/>
              </w:rPr>
            </w:pPr>
          </w:p>
          <w:p w14:paraId="288E99FA" w14:textId="37E52AD0" w:rsidR="00796B6C" w:rsidRDefault="00B707EE" w:rsidP="00910785">
            <w:pPr>
              <w:spacing w:after="0" w:line="240" w:lineRule="auto"/>
              <w:rPr>
                <w:rFonts w:ascii="Times New Roman" w:hAnsi="Times New Roman"/>
              </w:rPr>
            </w:pPr>
            <w:r>
              <w:rPr>
                <w:rFonts w:ascii="Times New Roman" w:hAnsi="Times New Roman"/>
              </w:rPr>
              <w:t>11</w:t>
            </w:r>
            <w:r w:rsidR="00796B6C">
              <w:rPr>
                <w:rFonts w:ascii="Times New Roman" w:hAnsi="Times New Roman"/>
              </w:rPr>
              <w:t xml:space="preserve"> adults ranging in ages of 3</w:t>
            </w:r>
            <w:r w:rsidR="00031DFB">
              <w:rPr>
                <w:rFonts w:ascii="Times New Roman" w:hAnsi="Times New Roman"/>
              </w:rPr>
              <w:t>0</w:t>
            </w:r>
            <w:r w:rsidR="00796B6C">
              <w:rPr>
                <w:rFonts w:ascii="Times New Roman" w:hAnsi="Times New Roman"/>
              </w:rPr>
              <w:t xml:space="preserve"> to 6</w:t>
            </w:r>
            <w:r w:rsidR="004156FD">
              <w:rPr>
                <w:rFonts w:ascii="Times New Roman" w:hAnsi="Times New Roman"/>
              </w:rPr>
              <w:t>4</w:t>
            </w:r>
            <w:r w:rsidR="00796B6C">
              <w:rPr>
                <w:rFonts w:ascii="Times New Roman" w:hAnsi="Times New Roman"/>
              </w:rPr>
              <w:t xml:space="preserve"> died as a result of accidental overdose </w:t>
            </w:r>
            <w:r w:rsidR="00431460">
              <w:rPr>
                <w:rFonts w:ascii="Times New Roman" w:hAnsi="Times New Roman"/>
              </w:rPr>
              <w:t>including 1</w:t>
            </w:r>
            <w:r w:rsidR="00796B6C">
              <w:rPr>
                <w:rFonts w:ascii="Times New Roman" w:hAnsi="Times New Roman"/>
              </w:rPr>
              <w:t xml:space="preserve"> </w:t>
            </w:r>
            <w:r>
              <w:rPr>
                <w:rFonts w:ascii="Times New Roman" w:hAnsi="Times New Roman"/>
              </w:rPr>
              <w:t>suicide</w:t>
            </w:r>
            <w:r w:rsidR="0033725A">
              <w:rPr>
                <w:rFonts w:ascii="Times New Roman" w:hAnsi="Times New Roman"/>
              </w:rPr>
              <w:t>.</w:t>
            </w:r>
            <w:r w:rsidR="00796B6C">
              <w:rPr>
                <w:rFonts w:ascii="Times New Roman" w:hAnsi="Times New Roman"/>
              </w:rPr>
              <w:t xml:space="preserve"> </w:t>
            </w:r>
            <w:r w:rsidR="0043307B">
              <w:rPr>
                <w:rFonts w:ascii="Times New Roman" w:hAnsi="Times New Roman"/>
              </w:rPr>
              <w:t xml:space="preserve">7 included </w:t>
            </w:r>
            <w:r w:rsidR="00796B6C">
              <w:rPr>
                <w:rFonts w:ascii="Times New Roman" w:hAnsi="Times New Roman"/>
              </w:rPr>
              <w:t>Meth</w:t>
            </w:r>
            <w:r w:rsidR="003C0BD2">
              <w:rPr>
                <w:rFonts w:ascii="Times New Roman" w:hAnsi="Times New Roman"/>
              </w:rPr>
              <w:t>amphetamine</w:t>
            </w:r>
            <w:r w:rsidR="003443ED">
              <w:rPr>
                <w:rFonts w:ascii="Times New Roman" w:hAnsi="Times New Roman"/>
              </w:rPr>
              <w:t xml:space="preserve"> and</w:t>
            </w:r>
            <w:r w:rsidR="00796B6C">
              <w:rPr>
                <w:rFonts w:ascii="Times New Roman" w:hAnsi="Times New Roman"/>
              </w:rPr>
              <w:t xml:space="preserve"> Fentanyl</w:t>
            </w:r>
            <w:r w:rsidR="00873371">
              <w:rPr>
                <w:rFonts w:ascii="Times New Roman" w:hAnsi="Times New Roman"/>
              </w:rPr>
              <w:t>.</w:t>
            </w:r>
            <w:r w:rsidR="00796B6C">
              <w:rPr>
                <w:rFonts w:ascii="Times New Roman" w:hAnsi="Times New Roman"/>
              </w:rPr>
              <w:t xml:space="preserve"> </w:t>
            </w:r>
            <w:r w:rsidR="008A73A9">
              <w:rPr>
                <w:rFonts w:ascii="Times New Roman" w:hAnsi="Times New Roman"/>
              </w:rPr>
              <w:t xml:space="preserve"> </w:t>
            </w:r>
            <w:r w:rsidR="00796B6C">
              <w:rPr>
                <w:rFonts w:ascii="Times New Roman" w:hAnsi="Times New Roman"/>
              </w:rPr>
              <w:t>alcohol</w:t>
            </w:r>
            <w:r w:rsidR="002D29AB">
              <w:rPr>
                <w:rFonts w:ascii="Times New Roman" w:hAnsi="Times New Roman"/>
              </w:rPr>
              <w:t xml:space="preserve"> use</w:t>
            </w:r>
            <w:r w:rsidR="00796B6C">
              <w:rPr>
                <w:rFonts w:ascii="Times New Roman" w:hAnsi="Times New Roman"/>
              </w:rPr>
              <w:t xml:space="preserve"> in 202</w:t>
            </w:r>
            <w:r w:rsidR="003C0BD2">
              <w:rPr>
                <w:rFonts w:ascii="Times New Roman" w:hAnsi="Times New Roman"/>
              </w:rPr>
              <w:t>3</w:t>
            </w:r>
            <w:r w:rsidR="00796B6C">
              <w:rPr>
                <w:rFonts w:ascii="Times New Roman" w:hAnsi="Times New Roman"/>
              </w:rPr>
              <w:t>.</w:t>
            </w:r>
            <w:r w:rsidR="00A85F02">
              <w:rPr>
                <w:rFonts w:ascii="Times New Roman" w:hAnsi="Times New Roman"/>
              </w:rPr>
              <w:t xml:space="preserve"> A total of 11 suicides were recorded in 2023.</w:t>
            </w:r>
          </w:p>
          <w:p w14:paraId="73B76D5E" w14:textId="4CFA8D57" w:rsidR="00D71C65" w:rsidRDefault="00D71C65" w:rsidP="00910785">
            <w:pPr>
              <w:spacing w:after="0" w:line="240" w:lineRule="auto"/>
              <w:rPr>
                <w:rFonts w:ascii="Times New Roman" w:hAnsi="Times New Roman"/>
              </w:rPr>
            </w:pPr>
          </w:p>
          <w:p w14:paraId="430D3399" w14:textId="580F598F" w:rsidR="008A73A9" w:rsidRDefault="008A73A9" w:rsidP="00910785">
            <w:pPr>
              <w:spacing w:after="0" w:line="240" w:lineRule="auto"/>
              <w:rPr>
                <w:rFonts w:ascii="Times New Roman" w:hAnsi="Times New Roman"/>
              </w:rPr>
            </w:pPr>
            <w:r>
              <w:rPr>
                <w:rFonts w:ascii="Times New Roman" w:hAnsi="Times New Roman"/>
              </w:rPr>
              <w:t xml:space="preserve">Drug Court had </w:t>
            </w:r>
            <w:r w:rsidR="00A96791">
              <w:rPr>
                <w:rFonts w:ascii="Times New Roman" w:hAnsi="Times New Roman"/>
              </w:rPr>
              <w:t>37</w:t>
            </w:r>
            <w:r>
              <w:rPr>
                <w:rFonts w:ascii="Times New Roman" w:hAnsi="Times New Roman"/>
              </w:rPr>
              <w:t xml:space="preserve"> cases for chronic offenders</w:t>
            </w:r>
            <w:r w:rsidR="00DE117A">
              <w:rPr>
                <w:rFonts w:ascii="Times New Roman" w:hAnsi="Times New Roman"/>
              </w:rPr>
              <w:t>, with 13 successful</w:t>
            </w:r>
            <w:r w:rsidR="00CC0112">
              <w:rPr>
                <w:rFonts w:ascii="Times New Roman" w:hAnsi="Times New Roman"/>
              </w:rPr>
              <w:t>, 1 unsuccessful, and 23 active</w:t>
            </w:r>
            <w:r w:rsidR="00ED7D3E">
              <w:rPr>
                <w:rFonts w:ascii="Times New Roman" w:hAnsi="Times New Roman"/>
              </w:rPr>
              <w:t xml:space="preserve"> participants.</w:t>
            </w:r>
          </w:p>
          <w:p w14:paraId="7C745E95" w14:textId="175D7C82" w:rsidR="002D29AB" w:rsidRDefault="002D29AB" w:rsidP="00910785">
            <w:pPr>
              <w:spacing w:after="0" w:line="240" w:lineRule="auto"/>
              <w:rPr>
                <w:rFonts w:ascii="Times New Roman" w:hAnsi="Times New Roman"/>
              </w:rPr>
            </w:pPr>
          </w:p>
          <w:p w14:paraId="787E3CCC" w14:textId="5EC78329" w:rsidR="002D29AB" w:rsidRDefault="00C14038" w:rsidP="00910785">
            <w:pPr>
              <w:spacing w:after="0" w:line="240" w:lineRule="auto"/>
              <w:rPr>
                <w:rFonts w:ascii="Times New Roman" w:hAnsi="Times New Roman"/>
              </w:rPr>
            </w:pPr>
            <w:r>
              <w:rPr>
                <w:rFonts w:ascii="Times New Roman" w:hAnsi="Times New Roman"/>
              </w:rPr>
              <w:t>335 Jackson County</w:t>
            </w:r>
            <w:r w:rsidR="002D29AB">
              <w:rPr>
                <w:rFonts w:ascii="Times New Roman" w:hAnsi="Times New Roman"/>
              </w:rPr>
              <w:t xml:space="preserve"> adults were monitored by Community Corrections: </w:t>
            </w:r>
            <w:r w:rsidR="003D3C6C">
              <w:rPr>
                <w:rFonts w:ascii="Times New Roman" w:hAnsi="Times New Roman"/>
              </w:rPr>
              <w:t xml:space="preserve">1 alcohol </w:t>
            </w:r>
            <w:r w:rsidR="000F4840">
              <w:rPr>
                <w:rFonts w:ascii="Times New Roman" w:hAnsi="Times New Roman"/>
              </w:rPr>
              <w:t xml:space="preserve">successful </w:t>
            </w:r>
            <w:r w:rsidR="003D3C6C">
              <w:rPr>
                <w:rFonts w:ascii="Times New Roman" w:hAnsi="Times New Roman"/>
              </w:rPr>
              <w:t xml:space="preserve">monitoring; </w:t>
            </w:r>
            <w:r w:rsidR="002D29AB">
              <w:rPr>
                <w:rFonts w:ascii="Times New Roman" w:hAnsi="Times New Roman"/>
              </w:rPr>
              <w:t>1</w:t>
            </w:r>
            <w:r w:rsidR="00D55F36">
              <w:rPr>
                <w:rFonts w:ascii="Times New Roman" w:hAnsi="Times New Roman"/>
              </w:rPr>
              <w:t>51</w:t>
            </w:r>
            <w:r w:rsidR="002D29AB">
              <w:rPr>
                <w:rFonts w:ascii="Times New Roman" w:hAnsi="Times New Roman"/>
              </w:rPr>
              <w:t xml:space="preserve"> electronic monitoring</w:t>
            </w:r>
            <w:r w:rsidR="000F4840">
              <w:rPr>
                <w:rFonts w:ascii="Times New Roman" w:hAnsi="Times New Roman"/>
              </w:rPr>
              <w:t xml:space="preserve"> with 89 successful completions</w:t>
            </w:r>
            <w:r w:rsidR="002D29AB">
              <w:rPr>
                <w:rFonts w:ascii="Times New Roman" w:hAnsi="Times New Roman"/>
              </w:rPr>
              <w:t xml:space="preserve">, </w:t>
            </w:r>
            <w:r w:rsidR="00D55F36">
              <w:rPr>
                <w:rFonts w:ascii="Times New Roman" w:hAnsi="Times New Roman"/>
              </w:rPr>
              <w:t>183</w:t>
            </w:r>
            <w:r w:rsidR="002D29AB">
              <w:rPr>
                <w:rFonts w:ascii="Times New Roman" w:hAnsi="Times New Roman"/>
              </w:rPr>
              <w:t xml:space="preserve"> in work release programs</w:t>
            </w:r>
            <w:r w:rsidR="00854427">
              <w:rPr>
                <w:rFonts w:ascii="Times New Roman" w:hAnsi="Times New Roman"/>
              </w:rPr>
              <w:t xml:space="preserve"> with 100 successful &amp; 50 unsuccessful</w:t>
            </w:r>
            <w:r w:rsidR="002D29AB">
              <w:rPr>
                <w:rFonts w:ascii="Times New Roman" w:hAnsi="Times New Roman"/>
              </w:rPr>
              <w:t>.</w:t>
            </w:r>
            <w:r w:rsidR="00DF4608">
              <w:rPr>
                <w:rFonts w:ascii="Times New Roman" w:hAnsi="Times New Roman"/>
              </w:rPr>
              <w:t xml:space="preserve"> Positive drug tests included</w:t>
            </w:r>
            <w:r w:rsidR="00586AF5">
              <w:rPr>
                <w:rFonts w:ascii="Times New Roman" w:hAnsi="Times New Roman"/>
              </w:rPr>
              <w:t xml:space="preserve"> 634 creatinine, 47 buprenorphine</w:t>
            </w:r>
            <w:r w:rsidR="00D04669">
              <w:rPr>
                <w:rFonts w:ascii="Times New Roman" w:hAnsi="Times New Roman"/>
              </w:rPr>
              <w:t>, 34 norbuprenorphine, 39 marijuana/THC,</w:t>
            </w:r>
            <w:r w:rsidR="00FF244B">
              <w:rPr>
                <w:rFonts w:ascii="Times New Roman" w:hAnsi="Times New Roman"/>
              </w:rPr>
              <w:t xml:space="preserve"> 26 fentanyl, 23 ETG, 19 ETS, 17 amphetamine</w:t>
            </w:r>
            <w:r w:rsidR="00417E33">
              <w:rPr>
                <w:rFonts w:ascii="Times New Roman" w:hAnsi="Times New Roman"/>
              </w:rPr>
              <w:t>, 10 methamphetamine, 4 opiates</w:t>
            </w:r>
          </w:p>
          <w:p w14:paraId="372BDC99" w14:textId="77777777" w:rsidR="008A73A9" w:rsidRDefault="008A73A9" w:rsidP="00910785">
            <w:pPr>
              <w:spacing w:after="0" w:line="240" w:lineRule="auto"/>
              <w:rPr>
                <w:rFonts w:ascii="Times New Roman" w:hAnsi="Times New Roman"/>
              </w:rPr>
            </w:pPr>
          </w:p>
          <w:p w14:paraId="2C07C660" w14:textId="1BA7BDED" w:rsidR="00855DE6" w:rsidRPr="00910785" w:rsidRDefault="00855DE6" w:rsidP="00910785">
            <w:pPr>
              <w:spacing w:after="0" w:line="240" w:lineRule="auto"/>
              <w:rPr>
                <w:rFonts w:ascii="Times New Roman" w:hAnsi="Times New Roman"/>
              </w:rPr>
            </w:pPr>
            <w:r>
              <w:rPr>
                <w:rFonts w:ascii="Times New Roman" w:hAnsi="Times New Roman"/>
              </w:rPr>
              <w:t xml:space="preserve">Conducted 2 DEA Drug Take-Back Day events resulting in </w:t>
            </w:r>
            <w:r w:rsidR="001E405A" w:rsidRPr="00373DAE">
              <w:rPr>
                <w:rFonts w:ascii="Times New Roman" w:hAnsi="Times New Roman"/>
              </w:rPr>
              <w:t>10</w:t>
            </w:r>
            <w:r w:rsidR="00EE1915" w:rsidRPr="00373DAE">
              <w:rPr>
                <w:rFonts w:ascii="Times New Roman" w:hAnsi="Times New Roman"/>
              </w:rPr>
              <w:t xml:space="preserve"> 50-gallon sacks</w:t>
            </w:r>
            <w:r w:rsidRPr="00373DAE">
              <w:rPr>
                <w:rFonts w:ascii="Times New Roman" w:hAnsi="Times New Roman"/>
              </w:rPr>
              <w:t xml:space="preserve"> of unused drugs for proper disposal, keeping it out of the wrong hands.</w:t>
            </w:r>
            <w:r w:rsidR="008568DA" w:rsidRPr="00373DAE">
              <w:rPr>
                <w:rFonts w:ascii="Times New Roman" w:hAnsi="Times New Roman"/>
              </w:rPr>
              <w:t xml:space="preserve">  </w:t>
            </w:r>
            <w:r w:rsidR="00BD5E90" w:rsidRPr="00373DAE">
              <w:rPr>
                <w:rFonts w:ascii="Times New Roman" w:hAnsi="Times New Roman"/>
              </w:rPr>
              <w:t>500</w:t>
            </w:r>
            <w:r w:rsidR="008568DA" w:rsidRPr="00373DAE">
              <w:rPr>
                <w:rFonts w:ascii="Times New Roman" w:hAnsi="Times New Roman"/>
              </w:rPr>
              <w:t xml:space="preserve"> Naloxone </w:t>
            </w:r>
            <w:r w:rsidR="00BD5E90" w:rsidRPr="00373DAE">
              <w:rPr>
                <w:rFonts w:ascii="Times New Roman" w:hAnsi="Times New Roman"/>
              </w:rPr>
              <w:t xml:space="preserve">doses </w:t>
            </w:r>
            <w:r w:rsidR="008568DA" w:rsidRPr="00373DAE">
              <w:rPr>
                <w:rFonts w:ascii="Times New Roman" w:hAnsi="Times New Roman"/>
              </w:rPr>
              <w:t>distribut</w:t>
            </w:r>
            <w:r w:rsidR="00BD5E90" w:rsidRPr="00373DAE">
              <w:rPr>
                <w:rFonts w:ascii="Times New Roman" w:hAnsi="Times New Roman"/>
              </w:rPr>
              <w:t>ed</w:t>
            </w:r>
            <w:r w:rsidR="008568DA" w:rsidRPr="00373DAE">
              <w:rPr>
                <w:rFonts w:ascii="Times New Roman" w:hAnsi="Times New Roman"/>
              </w:rPr>
              <w:t xml:space="preserve"> to support schools, healthcare workers, </w:t>
            </w:r>
            <w:r w:rsidR="00BD5E90" w:rsidRPr="00373DAE">
              <w:rPr>
                <w:rFonts w:ascii="Times New Roman" w:hAnsi="Times New Roman"/>
              </w:rPr>
              <w:t xml:space="preserve">corrections officers, </w:t>
            </w:r>
            <w:r w:rsidR="008568DA" w:rsidRPr="00373DAE">
              <w:rPr>
                <w:rFonts w:ascii="Times New Roman" w:hAnsi="Times New Roman"/>
              </w:rPr>
              <w:t>firefighters, and lay people</w:t>
            </w:r>
            <w:r w:rsidR="00A65CE0" w:rsidRPr="00373DAE">
              <w:rPr>
                <w:rFonts w:ascii="Times New Roman" w:hAnsi="Times New Roman"/>
              </w:rPr>
              <w:t>,</w:t>
            </w:r>
            <w:r w:rsidR="00A65CE0">
              <w:rPr>
                <w:rFonts w:ascii="Times New Roman" w:hAnsi="Times New Roman"/>
              </w:rPr>
              <w:t xml:space="preserve"> </w:t>
            </w:r>
            <w:r w:rsidR="00942976">
              <w:rPr>
                <w:rFonts w:ascii="Times New Roman" w:hAnsi="Times New Roman"/>
              </w:rPr>
              <w:t>1</w:t>
            </w:r>
            <w:r w:rsidR="00942976" w:rsidRPr="00942976">
              <w:rPr>
                <w:rFonts w:ascii="Times New Roman" w:hAnsi="Times New Roman"/>
                <w:vertAlign w:val="superscript"/>
              </w:rPr>
              <w:t>st</w:t>
            </w:r>
            <w:r w:rsidR="00942976">
              <w:rPr>
                <w:rFonts w:ascii="Times New Roman" w:hAnsi="Times New Roman"/>
              </w:rPr>
              <w:t xml:space="preserve"> responders</w:t>
            </w:r>
            <w:r w:rsidR="005A7F55">
              <w:rPr>
                <w:rFonts w:ascii="Times New Roman" w:hAnsi="Times New Roman"/>
              </w:rPr>
              <w:t xml:space="preserve">.  </w:t>
            </w:r>
          </w:p>
        </w:tc>
        <w:tc>
          <w:tcPr>
            <w:tcW w:w="1666" w:type="pct"/>
          </w:tcPr>
          <w:p w14:paraId="6FDDD48F" w14:textId="3C684EED" w:rsidR="00910785" w:rsidRDefault="00E15E89" w:rsidP="00910785">
            <w:pPr>
              <w:spacing w:after="0" w:line="240" w:lineRule="auto"/>
              <w:rPr>
                <w:rFonts w:ascii="Times New Roman" w:hAnsi="Times New Roman"/>
              </w:rPr>
            </w:pPr>
            <w:r w:rsidRPr="00E424EF">
              <w:rPr>
                <w:rFonts w:ascii="Times New Roman" w:hAnsi="Times New Roman"/>
              </w:rPr>
              <w:lastRenderedPageBreak/>
              <w:t xml:space="preserve">Seymour Police Department </w:t>
            </w:r>
            <w:r w:rsidR="001B7E83" w:rsidRPr="00E424EF">
              <w:rPr>
                <w:rFonts w:ascii="Times New Roman" w:hAnsi="Times New Roman"/>
              </w:rPr>
              <w:t>Narcotics</w:t>
            </w:r>
            <w:r w:rsidRPr="00E424EF">
              <w:rPr>
                <w:rFonts w:ascii="Times New Roman" w:hAnsi="Times New Roman"/>
              </w:rPr>
              <w:t xml:space="preserve"> Division</w:t>
            </w:r>
            <w:r w:rsidR="0047368B">
              <w:rPr>
                <w:rFonts w:ascii="Times New Roman" w:hAnsi="Times New Roman"/>
              </w:rPr>
              <w:t xml:space="preserve"> </w:t>
            </w:r>
          </w:p>
          <w:p w14:paraId="5A220DB5" w14:textId="77777777" w:rsidR="008D637E" w:rsidRDefault="008D637E" w:rsidP="00910785">
            <w:pPr>
              <w:spacing w:after="0" w:line="240" w:lineRule="auto"/>
              <w:rPr>
                <w:rFonts w:ascii="Times New Roman" w:hAnsi="Times New Roman"/>
              </w:rPr>
            </w:pPr>
          </w:p>
          <w:p w14:paraId="7159A9FD" w14:textId="77777777" w:rsidR="008D637E" w:rsidRDefault="008D637E" w:rsidP="00910785">
            <w:pPr>
              <w:spacing w:after="0" w:line="240" w:lineRule="auto"/>
              <w:rPr>
                <w:rFonts w:ascii="Times New Roman" w:hAnsi="Times New Roman"/>
              </w:rPr>
            </w:pPr>
          </w:p>
          <w:p w14:paraId="2C2249D3" w14:textId="77777777" w:rsidR="00061B12" w:rsidRDefault="00061B12" w:rsidP="00910785">
            <w:pPr>
              <w:spacing w:after="0" w:line="240" w:lineRule="auto"/>
              <w:rPr>
                <w:rFonts w:ascii="Times New Roman" w:hAnsi="Times New Roman"/>
              </w:rPr>
            </w:pPr>
          </w:p>
          <w:p w14:paraId="0060AE0A" w14:textId="77777777" w:rsidR="00061B12" w:rsidRDefault="00061B12" w:rsidP="00910785">
            <w:pPr>
              <w:spacing w:after="0" w:line="240" w:lineRule="auto"/>
              <w:rPr>
                <w:rFonts w:ascii="Times New Roman" w:hAnsi="Times New Roman"/>
              </w:rPr>
            </w:pPr>
          </w:p>
          <w:p w14:paraId="511B3871" w14:textId="77777777" w:rsidR="008D637E" w:rsidRDefault="008D637E" w:rsidP="00910785">
            <w:pPr>
              <w:spacing w:after="0" w:line="240" w:lineRule="auto"/>
              <w:rPr>
                <w:rFonts w:ascii="Times New Roman" w:hAnsi="Times New Roman"/>
              </w:rPr>
            </w:pPr>
          </w:p>
          <w:p w14:paraId="6DD80E79" w14:textId="77777777" w:rsidR="008D637E" w:rsidRDefault="008D637E" w:rsidP="00910785">
            <w:pPr>
              <w:spacing w:after="0" w:line="240" w:lineRule="auto"/>
              <w:rPr>
                <w:rFonts w:ascii="Times New Roman" w:hAnsi="Times New Roman"/>
              </w:rPr>
            </w:pPr>
          </w:p>
          <w:p w14:paraId="46F17405" w14:textId="77777777" w:rsidR="008D637E" w:rsidRDefault="008D637E" w:rsidP="00910785">
            <w:pPr>
              <w:spacing w:after="0" w:line="240" w:lineRule="auto"/>
              <w:rPr>
                <w:rFonts w:ascii="Times New Roman" w:hAnsi="Times New Roman"/>
              </w:rPr>
            </w:pPr>
          </w:p>
          <w:p w14:paraId="749D57DE" w14:textId="77777777" w:rsidR="008D637E" w:rsidRDefault="008D637E" w:rsidP="00910785">
            <w:pPr>
              <w:spacing w:after="0" w:line="240" w:lineRule="auto"/>
              <w:rPr>
                <w:rFonts w:ascii="Times New Roman" w:hAnsi="Times New Roman"/>
              </w:rPr>
            </w:pPr>
          </w:p>
          <w:p w14:paraId="777D0688" w14:textId="77777777" w:rsidR="008D637E" w:rsidRDefault="008D637E" w:rsidP="00910785">
            <w:pPr>
              <w:spacing w:after="0" w:line="240" w:lineRule="auto"/>
              <w:rPr>
                <w:rFonts w:ascii="Times New Roman" w:hAnsi="Times New Roman"/>
              </w:rPr>
            </w:pPr>
          </w:p>
          <w:p w14:paraId="03E03E62" w14:textId="77777777" w:rsidR="008D637E" w:rsidRDefault="008D637E" w:rsidP="00910785">
            <w:pPr>
              <w:spacing w:after="0" w:line="240" w:lineRule="auto"/>
              <w:rPr>
                <w:rFonts w:ascii="Times New Roman" w:hAnsi="Times New Roman"/>
              </w:rPr>
            </w:pPr>
          </w:p>
          <w:p w14:paraId="6217F894" w14:textId="77777777" w:rsidR="008D637E" w:rsidRDefault="008D637E" w:rsidP="00910785">
            <w:pPr>
              <w:spacing w:after="0" w:line="240" w:lineRule="auto"/>
              <w:rPr>
                <w:rFonts w:ascii="Times New Roman" w:hAnsi="Times New Roman"/>
              </w:rPr>
            </w:pPr>
          </w:p>
          <w:p w14:paraId="6C498704" w14:textId="77777777" w:rsidR="008D637E" w:rsidRDefault="008D637E" w:rsidP="00910785">
            <w:pPr>
              <w:spacing w:after="0" w:line="240" w:lineRule="auto"/>
              <w:rPr>
                <w:rFonts w:ascii="Times New Roman" w:hAnsi="Times New Roman"/>
              </w:rPr>
            </w:pPr>
          </w:p>
          <w:p w14:paraId="7A04C06E" w14:textId="77777777" w:rsidR="008D637E" w:rsidRDefault="008D637E" w:rsidP="00910785">
            <w:pPr>
              <w:spacing w:after="0" w:line="240" w:lineRule="auto"/>
              <w:rPr>
                <w:rFonts w:ascii="Times New Roman" w:hAnsi="Times New Roman"/>
              </w:rPr>
            </w:pPr>
          </w:p>
          <w:p w14:paraId="628CA185" w14:textId="77777777" w:rsidR="008D637E" w:rsidRDefault="008D637E" w:rsidP="00910785">
            <w:pPr>
              <w:spacing w:after="0" w:line="240" w:lineRule="auto"/>
              <w:rPr>
                <w:rFonts w:ascii="Times New Roman" w:hAnsi="Times New Roman"/>
              </w:rPr>
            </w:pPr>
          </w:p>
          <w:p w14:paraId="29B5D5E1" w14:textId="77777777" w:rsidR="008D637E" w:rsidRDefault="008D637E" w:rsidP="00910785">
            <w:pPr>
              <w:spacing w:after="0" w:line="240" w:lineRule="auto"/>
              <w:rPr>
                <w:rFonts w:ascii="Times New Roman" w:hAnsi="Times New Roman"/>
              </w:rPr>
            </w:pPr>
          </w:p>
          <w:p w14:paraId="4D9BC94F" w14:textId="47E48491" w:rsidR="008D637E" w:rsidRDefault="008D637E" w:rsidP="00910785">
            <w:pPr>
              <w:spacing w:after="0" w:line="240" w:lineRule="auto"/>
              <w:rPr>
                <w:rFonts w:ascii="Times New Roman" w:hAnsi="Times New Roman"/>
              </w:rPr>
            </w:pPr>
          </w:p>
          <w:p w14:paraId="0B7E823C" w14:textId="77777777" w:rsidR="0047368B" w:rsidRDefault="0047368B" w:rsidP="00910785">
            <w:pPr>
              <w:spacing w:after="0" w:line="240" w:lineRule="auto"/>
              <w:rPr>
                <w:rFonts w:ascii="Times New Roman" w:hAnsi="Times New Roman"/>
              </w:rPr>
            </w:pPr>
          </w:p>
          <w:p w14:paraId="173E8F11" w14:textId="77777777" w:rsidR="0047368B" w:rsidRDefault="0047368B" w:rsidP="00910785">
            <w:pPr>
              <w:spacing w:after="0" w:line="240" w:lineRule="auto"/>
              <w:rPr>
                <w:rFonts w:ascii="Times New Roman" w:hAnsi="Times New Roman"/>
              </w:rPr>
            </w:pPr>
          </w:p>
          <w:p w14:paraId="54EBB4A1" w14:textId="77777777" w:rsidR="0047368B" w:rsidRDefault="0047368B" w:rsidP="00910785">
            <w:pPr>
              <w:spacing w:after="0" w:line="240" w:lineRule="auto"/>
              <w:rPr>
                <w:rFonts w:ascii="Times New Roman" w:hAnsi="Times New Roman"/>
              </w:rPr>
            </w:pPr>
          </w:p>
          <w:p w14:paraId="24BE9987" w14:textId="33BABC44" w:rsidR="00231B57" w:rsidRDefault="00231B57" w:rsidP="00910785">
            <w:pPr>
              <w:spacing w:after="0" w:line="240" w:lineRule="auto"/>
              <w:rPr>
                <w:rFonts w:ascii="Times New Roman" w:hAnsi="Times New Roman"/>
              </w:rPr>
            </w:pPr>
            <w:r>
              <w:rPr>
                <w:rFonts w:ascii="Times New Roman" w:hAnsi="Times New Roman"/>
              </w:rPr>
              <w:t>Jackson County Sheriff’s Department</w:t>
            </w:r>
          </w:p>
          <w:p w14:paraId="0B895ADA" w14:textId="2F6F1B3D" w:rsidR="00E424EF" w:rsidRDefault="00E424EF" w:rsidP="00910785">
            <w:pPr>
              <w:spacing w:after="0" w:line="240" w:lineRule="auto"/>
              <w:rPr>
                <w:rFonts w:ascii="Times New Roman" w:hAnsi="Times New Roman"/>
              </w:rPr>
            </w:pPr>
          </w:p>
          <w:p w14:paraId="15C0D6D4" w14:textId="77777777" w:rsidR="002C306A" w:rsidRDefault="002C306A" w:rsidP="00910785">
            <w:pPr>
              <w:spacing w:after="0" w:line="240" w:lineRule="auto"/>
              <w:rPr>
                <w:rFonts w:ascii="Times New Roman" w:hAnsi="Times New Roman"/>
              </w:rPr>
            </w:pPr>
          </w:p>
          <w:p w14:paraId="5474CCEA" w14:textId="0ADA053E" w:rsidR="00E424EF" w:rsidRDefault="00E424EF" w:rsidP="00910785">
            <w:pPr>
              <w:spacing w:after="0" w:line="240" w:lineRule="auto"/>
              <w:rPr>
                <w:rFonts w:ascii="Times New Roman" w:hAnsi="Times New Roman"/>
              </w:rPr>
            </w:pPr>
          </w:p>
          <w:p w14:paraId="0964A422" w14:textId="74F963DF" w:rsidR="00231B57" w:rsidRDefault="00231B57" w:rsidP="00910785">
            <w:pPr>
              <w:spacing w:after="0" w:line="240" w:lineRule="auto"/>
              <w:rPr>
                <w:rFonts w:ascii="Times New Roman" w:hAnsi="Times New Roman"/>
              </w:rPr>
            </w:pPr>
          </w:p>
          <w:p w14:paraId="1E7952B5" w14:textId="77777777" w:rsidR="00231B57" w:rsidRDefault="00231B57" w:rsidP="00910785">
            <w:pPr>
              <w:spacing w:after="0" w:line="240" w:lineRule="auto"/>
              <w:rPr>
                <w:rFonts w:ascii="Times New Roman" w:hAnsi="Times New Roman"/>
              </w:rPr>
            </w:pPr>
          </w:p>
          <w:p w14:paraId="6288CE11" w14:textId="0AEBF909" w:rsidR="00796B6C" w:rsidRDefault="00796B6C" w:rsidP="00910785">
            <w:pPr>
              <w:spacing w:after="0" w:line="240" w:lineRule="auto"/>
              <w:rPr>
                <w:rFonts w:ascii="Times New Roman" w:hAnsi="Times New Roman"/>
              </w:rPr>
            </w:pPr>
            <w:r>
              <w:rPr>
                <w:rFonts w:ascii="Times New Roman" w:hAnsi="Times New Roman"/>
              </w:rPr>
              <w:t>Jackson County Coroner</w:t>
            </w:r>
          </w:p>
          <w:p w14:paraId="0A59C865" w14:textId="31699240" w:rsidR="00796B6C" w:rsidRDefault="00796B6C" w:rsidP="00910785">
            <w:pPr>
              <w:spacing w:after="0" w:line="240" w:lineRule="auto"/>
              <w:rPr>
                <w:rFonts w:ascii="Times New Roman" w:hAnsi="Times New Roman"/>
              </w:rPr>
            </w:pPr>
          </w:p>
          <w:p w14:paraId="3A1C66A2" w14:textId="77777777" w:rsidR="00796B6C" w:rsidRDefault="00796B6C" w:rsidP="00910785">
            <w:pPr>
              <w:spacing w:after="0" w:line="240" w:lineRule="auto"/>
              <w:rPr>
                <w:rFonts w:ascii="Times New Roman" w:hAnsi="Times New Roman"/>
              </w:rPr>
            </w:pPr>
          </w:p>
          <w:p w14:paraId="4B263626" w14:textId="49305D86" w:rsidR="00796B6C" w:rsidRDefault="00796B6C" w:rsidP="00910785">
            <w:pPr>
              <w:spacing w:after="0" w:line="240" w:lineRule="auto"/>
              <w:rPr>
                <w:rFonts w:ascii="Times New Roman" w:hAnsi="Times New Roman"/>
              </w:rPr>
            </w:pPr>
          </w:p>
          <w:p w14:paraId="5F80C78D" w14:textId="6A745F4F" w:rsidR="00796B6C" w:rsidRDefault="00796B6C" w:rsidP="00910785">
            <w:pPr>
              <w:spacing w:after="0" w:line="240" w:lineRule="auto"/>
              <w:rPr>
                <w:rFonts w:ascii="Times New Roman" w:hAnsi="Times New Roman"/>
              </w:rPr>
            </w:pPr>
          </w:p>
          <w:p w14:paraId="6A805AD5" w14:textId="77777777" w:rsidR="00A85F02" w:rsidRDefault="00A85F02" w:rsidP="00910785">
            <w:pPr>
              <w:spacing w:after="0" w:line="240" w:lineRule="auto"/>
              <w:rPr>
                <w:rFonts w:ascii="Times New Roman" w:hAnsi="Times New Roman"/>
              </w:rPr>
            </w:pPr>
          </w:p>
          <w:p w14:paraId="28286180" w14:textId="77777777" w:rsidR="00A85F02" w:rsidRDefault="00A85F02" w:rsidP="00910785">
            <w:pPr>
              <w:spacing w:after="0" w:line="240" w:lineRule="auto"/>
              <w:rPr>
                <w:rFonts w:ascii="Times New Roman" w:hAnsi="Times New Roman"/>
              </w:rPr>
            </w:pPr>
          </w:p>
          <w:p w14:paraId="203E2BD3" w14:textId="77777777" w:rsidR="002C306A" w:rsidRDefault="002C306A" w:rsidP="00910785">
            <w:pPr>
              <w:spacing w:after="0" w:line="240" w:lineRule="auto"/>
              <w:rPr>
                <w:rFonts w:ascii="Times New Roman" w:hAnsi="Times New Roman"/>
              </w:rPr>
            </w:pPr>
          </w:p>
          <w:p w14:paraId="0D7959E8" w14:textId="77777777" w:rsidR="00796B6C" w:rsidRDefault="00796B6C" w:rsidP="00910785">
            <w:pPr>
              <w:spacing w:after="0" w:line="240" w:lineRule="auto"/>
              <w:rPr>
                <w:rFonts w:ascii="Times New Roman" w:hAnsi="Times New Roman"/>
              </w:rPr>
            </w:pPr>
          </w:p>
          <w:p w14:paraId="1BD109EA" w14:textId="6A9E9705" w:rsidR="008A73A9" w:rsidRDefault="008A73A9" w:rsidP="00910785">
            <w:pPr>
              <w:spacing w:after="0" w:line="240" w:lineRule="auto"/>
              <w:rPr>
                <w:rFonts w:ascii="Times New Roman" w:hAnsi="Times New Roman"/>
              </w:rPr>
            </w:pPr>
            <w:r>
              <w:rPr>
                <w:rFonts w:ascii="Times New Roman" w:hAnsi="Times New Roman"/>
              </w:rPr>
              <w:t>Jackson County Drug Court</w:t>
            </w:r>
          </w:p>
          <w:p w14:paraId="6E942FE9" w14:textId="77777777" w:rsidR="00ED7D3E" w:rsidRDefault="00ED7D3E" w:rsidP="00910785">
            <w:pPr>
              <w:spacing w:after="0" w:line="240" w:lineRule="auto"/>
              <w:rPr>
                <w:rFonts w:ascii="Times New Roman" w:hAnsi="Times New Roman"/>
              </w:rPr>
            </w:pPr>
          </w:p>
          <w:p w14:paraId="62E179A1" w14:textId="77777777" w:rsidR="00ED7D3E" w:rsidRDefault="00ED7D3E" w:rsidP="00910785">
            <w:pPr>
              <w:spacing w:after="0" w:line="240" w:lineRule="auto"/>
              <w:rPr>
                <w:rFonts w:ascii="Times New Roman" w:hAnsi="Times New Roman"/>
              </w:rPr>
            </w:pPr>
          </w:p>
          <w:p w14:paraId="616D2779" w14:textId="77777777" w:rsidR="002C306A" w:rsidRDefault="002C306A" w:rsidP="00910785">
            <w:pPr>
              <w:spacing w:after="0" w:line="240" w:lineRule="auto"/>
              <w:rPr>
                <w:rFonts w:ascii="Times New Roman" w:hAnsi="Times New Roman"/>
              </w:rPr>
            </w:pPr>
          </w:p>
          <w:p w14:paraId="78566F2A" w14:textId="77777777" w:rsidR="0056703C" w:rsidRDefault="0056703C" w:rsidP="00910785">
            <w:pPr>
              <w:spacing w:after="0" w:line="240" w:lineRule="auto"/>
              <w:rPr>
                <w:rFonts w:ascii="Times New Roman" w:hAnsi="Times New Roman"/>
              </w:rPr>
            </w:pPr>
          </w:p>
          <w:p w14:paraId="74836A48" w14:textId="77777777" w:rsidR="008C68D5" w:rsidRDefault="002D29AB" w:rsidP="00910785">
            <w:pPr>
              <w:spacing w:after="0" w:line="240" w:lineRule="auto"/>
              <w:rPr>
                <w:rFonts w:ascii="Times New Roman" w:hAnsi="Times New Roman"/>
              </w:rPr>
            </w:pPr>
            <w:r>
              <w:rPr>
                <w:rFonts w:ascii="Times New Roman" w:hAnsi="Times New Roman"/>
              </w:rPr>
              <w:t>Jackson Jennings Community Corrections</w:t>
            </w:r>
            <w:r w:rsidR="00ED7D3E">
              <w:rPr>
                <w:rFonts w:ascii="Times New Roman" w:hAnsi="Times New Roman"/>
              </w:rPr>
              <w:t xml:space="preserve"> </w:t>
            </w:r>
          </w:p>
          <w:p w14:paraId="7239E6DA" w14:textId="77777777" w:rsidR="002D29AB" w:rsidRDefault="002D29AB" w:rsidP="00910785">
            <w:pPr>
              <w:spacing w:after="0" w:line="240" w:lineRule="auto"/>
              <w:rPr>
                <w:rFonts w:ascii="Times New Roman" w:hAnsi="Times New Roman"/>
              </w:rPr>
            </w:pPr>
          </w:p>
          <w:p w14:paraId="45EC42C1" w14:textId="77777777" w:rsidR="002D29AB" w:rsidRDefault="002D29AB" w:rsidP="00910785">
            <w:pPr>
              <w:spacing w:after="0" w:line="240" w:lineRule="auto"/>
              <w:rPr>
                <w:rFonts w:ascii="Times New Roman" w:hAnsi="Times New Roman"/>
              </w:rPr>
            </w:pPr>
          </w:p>
          <w:p w14:paraId="40AD0498" w14:textId="77777777" w:rsidR="002D29AB" w:rsidRDefault="002D29AB" w:rsidP="00910785">
            <w:pPr>
              <w:spacing w:after="0" w:line="240" w:lineRule="auto"/>
              <w:rPr>
                <w:rFonts w:ascii="Times New Roman" w:hAnsi="Times New Roman"/>
              </w:rPr>
            </w:pPr>
          </w:p>
          <w:p w14:paraId="121E1E92" w14:textId="77777777" w:rsidR="00854427" w:rsidRDefault="00854427" w:rsidP="00910785">
            <w:pPr>
              <w:spacing w:after="0" w:line="240" w:lineRule="auto"/>
              <w:rPr>
                <w:rFonts w:ascii="Times New Roman" w:hAnsi="Times New Roman"/>
              </w:rPr>
            </w:pPr>
          </w:p>
          <w:p w14:paraId="716840A1" w14:textId="77777777" w:rsidR="00854427" w:rsidRDefault="00854427" w:rsidP="00910785">
            <w:pPr>
              <w:spacing w:after="0" w:line="240" w:lineRule="auto"/>
              <w:rPr>
                <w:rFonts w:ascii="Times New Roman" w:hAnsi="Times New Roman"/>
              </w:rPr>
            </w:pPr>
          </w:p>
          <w:p w14:paraId="3BAC6190" w14:textId="77777777" w:rsidR="00854427" w:rsidRDefault="00854427" w:rsidP="00910785">
            <w:pPr>
              <w:spacing w:after="0" w:line="240" w:lineRule="auto"/>
              <w:rPr>
                <w:rFonts w:ascii="Times New Roman" w:hAnsi="Times New Roman"/>
              </w:rPr>
            </w:pPr>
          </w:p>
          <w:p w14:paraId="3F9BDEAB" w14:textId="77777777" w:rsidR="002D29AB" w:rsidRDefault="002D29AB" w:rsidP="00910785">
            <w:pPr>
              <w:spacing w:after="0" w:line="240" w:lineRule="auto"/>
              <w:rPr>
                <w:rFonts w:ascii="Times New Roman" w:hAnsi="Times New Roman"/>
              </w:rPr>
            </w:pPr>
          </w:p>
          <w:p w14:paraId="3ABAA9F2" w14:textId="77777777" w:rsidR="00417E33" w:rsidRDefault="00417E33" w:rsidP="00910785">
            <w:pPr>
              <w:spacing w:after="0" w:line="240" w:lineRule="auto"/>
              <w:rPr>
                <w:rFonts w:ascii="Times New Roman" w:hAnsi="Times New Roman"/>
              </w:rPr>
            </w:pPr>
          </w:p>
          <w:p w14:paraId="48527B68" w14:textId="77777777" w:rsidR="00417E33" w:rsidRDefault="00417E33" w:rsidP="00910785">
            <w:pPr>
              <w:spacing w:after="0" w:line="240" w:lineRule="auto"/>
              <w:rPr>
                <w:rFonts w:ascii="Times New Roman" w:hAnsi="Times New Roman"/>
              </w:rPr>
            </w:pPr>
          </w:p>
          <w:p w14:paraId="1F7ECBB2" w14:textId="77777777" w:rsidR="00417E33" w:rsidRDefault="00417E33" w:rsidP="00910785">
            <w:pPr>
              <w:spacing w:after="0" w:line="240" w:lineRule="auto"/>
              <w:rPr>
                <w:rFonts w:ascii="Times New Roman" w:hAnsi="Times New Roman"/>
              </w:rPr>
            </w:pPr>
          </w:p>
          <w:p w14:paraId="1D376C4D" w14:textId="77777777" w:rsidR="00417E33" w:rsidRDefault="00417E33" w:rsidP="00910785">
            <w:pPr>
              <w:spacing w:after="0" w:line="240" w:lineRule="auto"/>
              <w:rPr>
                <w:rFonts w:ascii="Times New Roman" w:hAnsi="Times New Roman"/>
              </w:rPr>
            </w:pPr>
          </w:p>
          <w:p w14:paraId="40380339" w14:textId="77777777" w:rsidR="002C306A" w:rsidRDefault="002C306A" w:rsidP="00910785">
            <w:pPr>
              <w:spacing w:after="0" w:line="240" w:lineRule="auto"/>
              <w:rPr>
                <w:rFonts w:ascii="Times New Roman" w:hAnsi="Times New Roman"/>
              </w:rPr>
            </w:pPr>
          </w:p>
          <w:p w14:paraId="3CD67A77" w14:textId="77777777" w:rsidR="008C68D5" w:rsidRDefault="008C68D5" w:rsidP="00910785">
            <w:pPr>
              <w:spacing w:after="0" w:line="240" w:lineRule="auto"/>
              <w:rPr>
                <w:rFonts w:ascii="Times New Roman" w:hAnsi="Times New Roman"/>
              </w:rPr>
            </w:pPr>
          </w:p>
          <w:p w14:paraId="05AE94C8" w14:textId="77777777" w:rsidR="00D71C65" w:rsidRDefault="00855DE6" w:rsidP="00910785">
            <w:pPr>
              <w:spacing w:after="0" w:line="240" w:lineRule="auto"/>
              <w:rPr>
                <w:rFonts w:ascii="Times New Roman" w:hAnsi="Times New Roman"/>
              </w:rPr>
            </w:pPr>
            <w:r>
              <w:rPr>
                <w:rFonts w:ascii="Times New Roman" w:hAnsi="Times New Roman"/>
              </w:rPr>
              <w:t>Jackson County Health Dept.</w:t>
            </w:r>
          </w:p>
          <w:p w14:paraId="150BD30B" w14:textId="77777777" w:rsidR="001A27FC" w:rsidRDefault="001A27FC" w:rsidP="00910785">
            <w:pPr>
              <w:spacing w:after="0" w:line="240" w:lineRule="auto"/>
              <w:rPr>
                <w:rFonts w:ascii="Times New Roman" w:hAnsi="Times New Roman"/>
              </w:rPr>
            </w:pPr>
          </w:p>
          <w:p w14:paraId="41521223" w14:textId="21F1ED55" w:rsidR="001A27FC" w:rsidRPr="00910785" w:rsidRDefault="001A27FC" w:rsidP="00910785">
            <w:pPr>
              <w:spacing w:after="0" w:line="240" w:lineRule="auto"/>
              <w:rPr>
                <w:rFonts w:ascii="Times New Roman" w:hAnsi="Times New Roman"/>
              </w:rPr>
            </w:pPr>
          </w:p>
        </w:tc>
      </w:tr>
    </w:tbl>
    <w:p w14:paraId="379791BC" w14:textId="77777777" w:rsidR="000043E3" w:rsidRPr="00910785" w:rsidRDefault="000043E3" w:rsidP="00910785">
      <w:pPr>
        <w:rPr>
          <w:rFonts w:ascii="Times New Roman" w:hAnsi="Times New Roman"/>
          <w:b/>
          <w:color w:val="0070C0"/>
          <w:sz w:val="24"/>
        </w:rPr>
      </w:pPr>
    </w:p>
    <w:p w14:paraId="5D3546AA" w14:textId="77777777" w:rsidR="00910785" w:rsidRPr="00910785" w:rsidRDefault="00910785" w:rsidP="00910785">
      <w:pPr>
        <w:rPr>
          <w:rFonts w:ascii="Times New Roman" w:hAnsi="Times New Roman"/>
          <w:b/>
          <w:color w:val="0070C0"/>
          <w:sz w:val="24"/>
        </w:rPr>
      </w:pPr>
      <w:r w:rsidRPr="00910785">
        <w:rPr>
          <w:rFonts w:ascii="Times New Roman" w:hAnsi="Times New Roman"/>
          <w:b/>
          <w:color w:val="0070C0"/>
          <w:sz w:val="24"/>
        </w:rPr>
        <w:t xml:space="preserve">Step 3: Brainstorm </w:t>
      </w:r>
    </w:p>
    <w:p w14:paraId="5FE4DE11" w14:textId="77777777" w:rsidR="00910785" w:rsidRPr="00910785" w:rsidRDefault="00910785" w:rsidP="00910785">
      <w:pPr>
        <w:jc w:val="both"/>
        <w:rPr>
          <w:rFonts w:ascii="Times New Roman" w:hAnsi="Times New Roman"/>
          <w:i/>
          <w:sz w:val="24"/>
        </w:rPr>
      </w:pPr>
      <w:r w:rsidRPr="00910785">
        <w:rPr>
          <w:rFonts w:ascii="Times New Roman" w:hAnsi="Times New Roman"/>
          <w:i/>
          <w:sz w:val="24"/>
        </w:rPr>
        <w:t>Consider the resources/assets and limitations/gaps that were identified for each risk factor, and list what actions can be taken for each identified problem statement.</w:t>
      </w:r>
    </w:p>
    <w:tbl>
      <w:tblPr>
        <w:tblStyle w:val="TableGrid1"/>
        <w:tblW w:w="5000" w:type="pct"/>
        <w:tblLook w:val="04A0" w:firstRow="1" w:lastRow="0" w:firstColumn="1" w:lastColumn="0" w:noHBand="0" w:noVBand="1"/>
      </w:tblPr>
      <w:tblGrid>
        <w:gridCol w:w="4675"/>
        <w:gridCol w:w="4675"/>
      </w:tblGrid>
      <w:tr w:rsidR="00910785" w:rsidRPr="00910785" w14:paraId="0F4698A5" w14:textId="77777777" w:rsidTr="00910785">
        <w:tc>
          <w:tcPr>
            <w:tcW w:w="2500" w:type="pct"/>
            <w:shd w:val="clear" w:color="auto" w:fill="2F5496"/>
          </w:tcPr>
          <w:p w14:paraId="6A282B1C"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lastRenderedPageBreak/>
              <w:t>Problem Statements</w:t>
            </w:r>
          </w:p>
        </w:tc>
        <w:tc>
          <w:tcPr>
            <w:tcW w:w="2500" w:type="pct"/>
            <w:shd w:val="clear" w:color="auto" w:fill="2F5496"/>
          </w:tcPr>
          <w:p w14:paraId="220AB175"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What can be done (action)?</w:t>
            </w:r>
          </w:p>
        </w:tc>
      </w:tr>
      <w:tr w:rsidR="00910785" w:rsidRPr="00716763" w14:paraId="4D5F2E98" w14:textId="77777777" w:rsidTr="001B6B22">
        <w:tc>
          <w:tcPr>
            <w:tcW w:w="2500" w:type="pct"/>
          </w:tcPr>
          <w:p w14:paraId="225A9BD4" w14:textId="77777777" w:rsidR="00910785" w:rsidRPr="009E09E2" w:rsidRDefault="00910785" w:rsidP="00910785">
            <w:pPr>
              <w:spacing w:after="0" w:line="240" w:lineRule="auto"/>
              <w:rPr>
                <w:rFonts w:ascii="Times New Roman" w:hAnsi="Times New Roman"/>
              </w:rPr>
            </w:pPr>
            <w:r w:rsidRPr="009E09E2">
              <w:rPr>
                <w:rFonts w:ascii="Times New Roman" w:hAnsi="Times New Roman"/>
              </w:rPr>
              <w:t>1.</w:t>
            </w:r>
          </w:p>
          <w:p w14:paraId="0918DC1A" w14:textId="6D3E1A67" w:rsidR="00991B11" w:rsidRPr="00716763" w:rsidRDefault="001948CD" w:rsidP="00910785">
            <w:pPr>
              <w:spacing w:after="0" w:line="240" w:lineRule="auto"/>
              <w:rPr>
                <w:rFonts w:ascii="Times New Roman" w:hAnsi="Times New Roman"/>
                <w:highlight w:val="yellow"/>
              </w:rPr>
            </w:pPr>
            <w:r w:rsidRPr="009E09E2">
              <w:rPr>
                <w:rFonts w:ascii="Times New Roman" w:hAnsi="Times New Roman"/>
              </w:rPr>
              <w:t>Tobacco,</w:t>
            </w:r>
            <w:r w:rsidR="00FA66BD" w:rsidRPr="009E09E2">
              <w:rPr>
                <w:rFonts w:ascii="Times New Roman" w:hAnsi="Times New Roman"/>
              </w:rPr>
              <w:t xml:space="preserve"> electronic nicotine delivery devices</w:t>
            </w:r>
            <w:r w:rsidRPr="009E09E2">
              <w:rPr>
                <w:rFonts w:ascii="Times New Roman" w:hAnsi="Times New Roman"/>
              </w:rPr>
              <w:t>, marijuana, illicit substance use and alcohol misuse are prevalent in Jackson County.</w:t>
            </w:r>
          </w:p>
        </w:tc>
        <w:tc>
          <w:tcPr>
            <w:tcW w:w="2500" w:type="pct"/>
          </w:tcPr>
          <w:p w14:paraId="19C07AE2" w14:textId="40B83125" w:rsidR="00910785" w:rsidRPr="007C78A5" w:rsidRDefault="00910785" w:rsidP="00910785">
            <w:pPr>
              <w:spacing w:after="0" w:line="240" w:lineRule="auto"/>
              <w:rPr>
                <w:rFonts w:ascii="Times New Roman" w:hAnsi="Times New Roman"/>
              </w:rPr>
            </w:pPr>
            <w:r w:rsidRPr="007C78A5">
              <w:rPr>
                <w:rFonts w:ascii="Times New Roman" w:hAnsi="Times New Roman"/>
              </w:rPr>
              <w:t>1.</w:t>
            </w:r>
            <w:r w:rsidR="007C78A5" w:rsidRPr="007C78A5">
              <w:rPr>
                <w:rFonts w:ascii="Times New Roman" w:hAnsi="Times New Roman"/>
              </w:rPr>
              <w:t>Expand</w:t>
            </w:r>
            <w:r w:rsidR="001948CD" w:rsidRPr="007C78A5">
              <w:rPr>
                <w:rFonts w:ascii="Times New Roman" w:hAnsi="Times New Roman"/>
              </w:rPr>
              <w:t xml:space="preserve"> education through community partners to provide </w:t>
            </w:r>
            <w:r w:rsidR="009A3175" w:rsidRPr="007C78A5">
              <w:rPr>
                <w:rFonts w:ascii="Times New Roman" w:hAnsi="Times New Roman"/>
              </w:rPr>
              <w:t>school-based programs on substance use.</w:t>
            </w:r>
          </w:p>
          <w:p w14:paraId="0836F4BD" w14:textId="77777777" w:rsidR="00910785" w:rsidRPr="00716763" w:rsidRDefault="00910785" w:rsidP="00910785">
            <w:pPr>
              <w:spacing w:after="0" w:line="240" w:lineRule="auto"/>
              <w:rPr>
                <w:rFonts w:ascii="Times New Roman" w:hAnsi="Times New Roman"/>
                <w:highlight w:val="yellow"/>
              </w:rPr>
            </w:pPr>
          </w:p>
          <w:p w14:paraId="3F57B8D2" w14:textId="1A5C4E29" w:rsidR="00910785" w:rsidRPr="004B6D4B" w:rsidRDefault="00910785" w:rsidP="00910785">
            <w:pPr>
              <w:spacing w:after="0" w:line="240" w:lineRule="auto"/>
              <w:rPr>
                <w:rFonts w:ascii="Times New Roman" w:hAnsi="Times New Roman"/>
              </w:rPr>
            </w:pPr>
            <w:r w:rsidRPr="004B6D4B">
              <w:rPr>
                <w:rFonts w:ascii="Times New Roman" w:hAnsi="Times New Roman"/>
              </w:rPr>
              <w:t>2.</w:t>
            </w:r>
            <w:r w:rsidR="009A3175" w:rsidRPr="004B6D4B">
              <w:rPr>
                <w:rFonts w:ascii="Times New Roman" w:hAnsi="Times New Roman"/>
              </w:rPr>
              <w:t xml:space="preserve">Encourage expansion of </w:t>
            </w:r>
            <w:r w:rsidR="00886D4F" w:rsidRPr="004B6D4B">
              <w:rPr>
                <w:rFonts w:ascii="Times New Roman" w:hAnsi="Times New Roman"/>
              </w:rPr>
              <w:t>residential &amp; inpatient</w:t>
            </w:r>
            <w:r w:rsidR="009A3175" w:rsidRPr="004B6D4B">
              <w:rPr>
                <w:rFonts w:ascii="Times New Roman" w:hAnsi="Times New Roman"/>
              </w:rPr>
              <w:t xml:space="preserve"> programs addressing substance use.</w:t>
            </w:r>
          </w:p>
          <w:p w14:paraId="235A390A" w14:textId="77777777" w:rsidR="00910785" w:rsidRPr="004B6D4B" w:rsidRDefault="00910785" w:rsidP="00910785">
            <w:pPr>
              <w:spacing w:after="0" w:line="240" w:lineRule="auto"/>
              <w:rPr>
                <w:rFonts w:ascii="Times New Roman" w:hAnsi="Times New Roman"/>
              </w:rPr>
            </w:pPr>
          </w:p>
          <w:p w14:paraId="574B0BEC" w14:textId="2F7B23D1" w:rsidR="00910785" w:rsidRPr="004B6D4B" w:rsidRDefault="00910785" w:rsidP="00910785">
            <w:pPr>
              <w:spacing w:after="0" w:line="240" w:lineRule="auto"/>
              <w:rPr>
                <w:rFonts w:ascii="Times New Roman" w:hAnsi="Times New Roman"/>
              </w:rPr>
            </w:pPr>
            <w:r w:rsidRPr="004B6D4B">
              <w:rPr>
                <w:rFonts w:ascii="Times New Roman" w:hAnsi="Times New Roman"/>
              </w:rPr>
              <w:t>3.</w:t>
            </w:r>
            <w:r w:rsidR="009A3175" w:rsidRPr="004B6D4B">
              <w:rPr>
                <w:rFonts w:ascii="Times New Roman" w:hAnsi="Times New Roman"/>
              </w:rPr>
              <w:t>Promote community awareness through public events and partnerships with local service agencies</w:t>
            </w:r>
            <w:r w:rsidR="007E3CAC" w:rsidRPr="004B6D4B">
              <w:rPr>
                <w:rFonts w:ascii="Times New Roman" w:hAnsi="Times New Roman"/>
              </w:rPr>
              <w:t xml:space="preserve"> and ASAP</w:t>
            </w:r>
            <w:r w:rsidR="00EB7B71" w:rsidRPr="004B6D4B">
              <w:rPr>
                <w:rFonts w:ascii="Times New Roman" w:hAnsi="Times New Roman"/>
              </w:rPr>
              <w:t xml:space="preserve"> grant for public awareness.</w:t>
            </w:r>
            <w:r w:rsidR="007E3CAC" w:rsidRPr="004B6D4B">
              <w:rPr>
                <w:rFonts w:ascii="Times New Roman" w:hAnsi="Times New Roman"/>
              </w:rPr>
              <w:t xml:space="preserve"> </w:t>
            </w:r>
          </w:p>
          <w:p w14:paraId="75154E06" w14:textId="77777777" w:rsidR="00910785" w:rsidRPr="00716763" w:rsidRDefault="00910785" w:rsidP="00910785">
            <w:pPr>
              <w:spacing w:after="0" w:line="240" w:lineRule="auto"/>
              <w:rPr>
                <w:rFonts w:ascii="Times New Roman" w:hAnsi="Times New Roman"/>
                <w:highlight w:val="yellow"/>
              </w:rPr>
            </w:pPr>
          </w:p>
        </w:tc>
      </w:tr>
      <w:tr w:rsidR="00910785" w:rsidRPr="00716763" w14:paraId="5E27F3E1" w14:textId="77777777" w:rsidTr="001B6B22">
        <w:tc>
          <w:tcPr>
            <w:tcW w:w="2500" w:type="pct"/>
          </w:tcPr>
          <w:p w14:paraId="578B6525" w14:textId="77777777" w:rsidR="00910785" w:rsidRPr="004B6D4B" w:rsidRDefault="00910785" w:rsidP="00910785">
            <w:pPr>
              <w:spacing w:after="0" w:line="240" w:lineRule="auto"/>
              <w:rPr>
                <w:rFonts w:ascii="Times New Roman" w:hAnsi="Times New Roman"/>
              </w:rPr>
            </w:pPr>
            <w:r w:rsidRPr="004B6D4B">
              <w:rPr>
                <w:rFonts w:ascii="Times New Roman" w:hAnsi="Times New Roman"/>
              </w:rPr>
              <w:t>2.</w:t>
            </w:r>
          </w:p>
          <w:p w14:paraId="2C68BE19" w14:textId="7B1A1291" w:rsidR="00910785" w:rsidRPr="004B6D4B" w:rsidRDefault="001948CD" w:rsidP="00910785">
            <w:pPr>
              <w:spacing w:after="0" w:line="240" w:lineRule="auto"/>
              <w:rPr>
                <w:rFonts w:ascii="Times New Roman" w:hAnsi="Times New Roman"/>
              </w:rPr>
            </w:pPr>
            <w:r w:rsidRPr="004B6D4B">
              <w:rPr>
                <w:rFonts w:ascii="Times New Roman" w:hAnsi="Times New Roman"/>
              </w:rPr>
              <w:t>Barriers to receiving treatment and sustaining recovery from substance use and misuse or addiction continues to prevent individuals from achieving long-term recovery.</w:t>
            </w:r>
          </w:p>
        </w:tc>
        <w:tc>
          <w:tcPr>
            <w:tcW w:w="2500" w:type="pct"/>
          </w:tcPr>
          <w:p w14:paraId="49518D03" w14:textId="5179B0BD" w:rsidR="00910785" w:rsidRPr="004B6D4B" w:rsidRDefault="00910785" w:rsidP="00910785">
            <w:pPr>
              <w:spacing w:after="0" w:line="240" w:lineRule="auto"/>
              <w:rPr>
                <w:rFonts w:ascii="Times New Roman" w:hAnsi="Times New Roman"/>
              </w:rPr>
            </w:pPr>
            <w:r w:rsidRPr="004B6D4B">
              <w:rPr>
                <w:rFonts w:ascii="Times New Roman" w:hAnsi="Times New Roman"/>
              </w:rPr>
              <w:t>1.</w:t>
            </w:r>
            <w:r w:rsidR="00A53AA1" w:rsidRPr="004B6D4B">
              <w:rPr>
                <w:rFonts w:ascii="Times New Roman" w:hAnsi="Times New Roman"/>
              </w:rPr>
              <w:t>Support financial assistance needs through grants for service providers.</w:t>
            </w:r>
          </w:p>
          <w:p w14:paraId="589B9450" w14:textId="77777777" w:rsidR="00910785" w:rsidRPr="004B6D4B" w:rsidRDefault="00910785" w:rsidP="00910785">
            <w:pPr>
              <w:spacing w:after="0" w:line="240" w:lineRule="auto"/>
              <w:rPr>
                <w:rFonts w:ascii="Times New Roman" w:hAnsi="Times New Roman"/>
              </w:rPr>
            </w:pPr>
          </w:p>
          <w:p w14:paraId="6395B44D" w14:textId="54C201E1" w:rsidR="00910785" w:rsidRPr="004B6D4B" w:rsidRDefault="00910785" w:rsidP="00910785">
            <w:pPr>
              <w:spacing w:after="0" w:line="240" w:lineRule="auto"/>
              <w:rPr>
                <w:rFonts w:ascii="Times New Roman" w:hAnsi="Times New Roman"/>
              </w:rPr>
            </w:pPr>
            <w:r w:rsidRPr="004B6D4B">
              <w:rPr>
                <w:rFonts w:ascii="Times New Roman" w:hAnsi="Times New Roman"/>
              </w:rPr>
              <w:t>2.</w:t>
            </w:r>
            <w:r w:rsidR="00A53AA1" w:rsidRPr="004B6D4B">
              <w:rPr>
                <w:rFonts w:ascii="Times New Roman" w:hAnsi="Times New Roman"/>
              </w:rPr>
              <w:t>Encourage coordination of services to identify needs and address barriers.</w:t>
            </w:r>
          </w:p>
          <w:p w14:paraId="0132D5C1" w14:textId="77777777" w:rsidR="00910785" w:rsidRPr="004B6D4B" w:rsidRDefault="00910785" w:rsidP="00910785">
            <w:pPr>
              <w:spacing w:after="0" w:line="240" w:lineRule="auto"/>
              <w:rPr>
                <w:rFonts w:ascii="Times New Roman" w:hAnsi="Times New Roman"/>
              </w:rPr>
            </w:pPr>
          </w:p>
          <w:p w14:paraId="163EF02F" w14:textId="5D1E90AD" w:rsidR="00910785" w:rsidRPr="004B6D4B" w:rsidRDefault="00910785" w:rsidP="00910785">
            <w:pPr>
              <w:spacing w:after="0" w:line="240" w:lineRule="auto"/>
              <w:rPr>
                <w:rFonts w:ascii="Times New Roman" w:hAnsi="Times New Roman"/>
              </w:rPr>
            </w:pPr>
            <w:r w:rsidRPr="004B6D4B">
              <w:rPr>
                <w:rFonts w:ascii="Times New Roman" w:hAnsi="Times New Roman"/>
              </w:rPr>
              <w:t>3.</w:t>
            </w:r>
            <w:r w:rsidR="00A53AA1" w:rsidRPr="004B6D4B">
              <w:rPr>
                <w:rFonts w:ascii="Times New Roman" w:hAnsi="Times New Roman"/>
              </w:rPr>
              <w:t>Promote resources available through social media, public events, and materials.</w:t>
            </w:r>
          </w:p>
          <w:p w14:paraId="78A113FC" w14:textId="5688B444" w:rsidR="00FA66BD" w:rsidRPr="004B6D4B" w:rsidRDefault="00FA66BD" w:rsidP="00910785">
            <w:pPr>
              <w:spacing w:after="0" w:line="240" w:lineRule="auto"/>
              <w:rPr>
                <w:rFonts w:ascii="Times New Roman" w:hAnsi="Times New Roman"/>
              </w:rPr>
            </w:pPr>
          </w:p>
          <w:p w14:paraId="55786925" w14:textId="6B17215B" w:rsidR="00FA66BD" w:rsidRPr="004B6D4B" w:rsidRDefault="00FA66BD" w:rsidP="00910785">
            <w:pPr>
              <w:spacing w:after="0" w:line="240" w:lineRule="auto"/>
              <w:rPr>
                <w:rFonts w:ascii="Times New Roman" w:hAnsi="Times New Roman"/>
              </w:rPr>
            </w:pPr>
            <w:r w:rsidRPr="004B6D4B">
              <w:rPr>
                <w:rFonts w:ascii="Times New Roman" w:hAnsi="Times New Roman"/>
              </w:rPr>
              <w:t xml:space="preserve">4. </w:t>
            </w:r>
            <w:r w:rsidR="00516680" w:rsidRPr="004B6D4B">
              <w:rPr>
                <w:rFonts w:ascii="Times New Roman" w:hAnsi="Times New Roman"/>
              </w:rPr>
              <w:t>Utilize</w:t>
            </w:r>
            <w:r w:rsidRPr="004B6D4B">
              <w:rPr>
                <w:rFonts w:ascii="Times New Roman" w:hAnsi="Times New Roman"/>
              </w:rPr>
              <w:t xml:space="preserve"> ASAP in Bartholomew County and expand Jackson County services. </w:t>
            </w:r>
          </w:p>
          <w:p w14:paraId="0790EEDB" w14:textId="77777777" w:rsidR="00910785" w:rsidRPr="004B6D4B" w:rsidRDefault="00910785" w:rsidP="00910785">
            <w:pPr>
              <w:spacing w:after="0" w:line="240" w:lineRule="auto"/>
              <w:rPr>
                <w:rFonts w:ascii="Times New Roman" w:hAnsi="Times New Roman"/>
              </w:rPr>
            </w:pPr>
          </w:p>
        </w:tc>
      </w:tr>
      <w:tr w:rsidR="00910785" w:rsidRPr="00716763" w14:paraId="57318B57" w14:textId="77777777" w:rsidTr="001B6B22">
        <w:tc>
          <w:tcPr>
            <w:tcW w:w="2500" w:type="pct"/>
          </w:tcPr>
          <w:p w14:paraId="3DC3D64B" w14:textId="77777777" w:rsidR="00910785" w:rsidRPr="0032588E" w:rsidRDefault="00910785" w:rsidP="00910785">
            <w:pPr>
              <w:spacing w:after="0" w:line="240" w:lineRule="auto"/>
              <w:rPr>
                <w:rFonts w:ascii="Times New Roman" w:hAnsi="Times New Roman"/>
              </w:rPr>
            </w:pPr>
            <w:r w:rsidRPr="0032588E">
              <w:rPr>
                <w:rFonts w:ascii="Times New Roman" w:hAnsi="Times New Roman"/>
              </w:rPr>
              <w:t>3.</w:t>
            </w:r>
          </w:p>
          <w:p w14:paraId="4288AF59" w14:textId="003D7DB7" w:rsidR="00910785" w:rsidRPr="0032588E" w:rsidRDefault="001948CD" w:rsidP="00910785">
            <w:pPr>
              <w:spacing w:after="0" w:line="240" w:lineRule="auto"/>
              <w:rPr>
                <w:rFonts w:ascii="Times New Roman" w:hAnsi="Times New Roman"/>
              </w:rPr>
            </w:pPr>
            <w:r w:rsidRPr="0032588E">
              <w:rPr>
                <w:rFonts w:ascii="Times New Roman" w:hAnsi="Times New Roman"/>
              </w:rPr>
              <w:t xml:space="preserve">Drug trafficking and overdoses continue to </w:t>
            </w:r>
            <w:r w:rsidR="00FA66BD" w:rsidRPr="0032588E">
              <w:rPr>
                <w:rFonts w:ascii="Times New Roman" w:hAnsi="Times New Roman"/>
              </w:rPr>
              <w:t>impact</w:t>
            </w:r>
            <w:r w:rsidRPr="0032588E">
              <w:rPr>
                <w:rFonts w:ascii="Times New Roman" w:hAnsi="Times New Roman"/>
              </w:rPr>
              <w:t xml:space="preserve"> law enforcement and first responder resources.</w:t>
            </w:r>
          </w:p>
        </w:tc>
        <w:tc>
          <w:tcPr>
            <w:tcW w:w="2500" w:type="pct"/>
          </w:tcPr>
          <w:p w14:paraId="10BBBD41" w14:textId="25FBA91A" w:rsidR="00910785" w:rsidRPr="0032588E" w:rsidRDefault="00910785" w:rsidP="00910785">
            <w:pPr>
              <w:spacing w:after="0" w:line="240" w:lineRule="auto"/>
              <w:rPr>
                <w:rFonts w:ascii="Times New Roman" w:hAnsi="Times New Roman"/>
              </w:rPr>
            </w:pPr>
            <w:r w:rsidRPr="0032588E">
              <w:rPr>
                <w:rFonts w:ascii="Times New Roman" w:hAnsi="Times New Roman"/>
              </w:rPr>
              <w:t>1.</w:t>
            </w:r>
            <w:r w:rsidR="00A83DDF" w:rsidRPr="0032588E">
              <w:rPr>
                <w:rFonts w:ascii="Times New Roman" w:hAnsi="Times New Roman"/>
              </w:rPr>
              <w:t>Support law enforcement efforts to target drug dealers to reduce availability and illegal activities.</w:t>
            </w:r>
          </w:p>
          <w:p w14:paraId="0D582AE0" w14:textId="77777777" w:rsidR="00910785" w:rsidRPr="0032588E" w:rsidRDefault="00910785" w:rsidP="00910785">
            <w:pPr>
              <w:spacing w:after="0" w:line="240" w:lineRule="auto"/>
              <w:rPr>
                <w:rFonts w:ascii="Times New Roman" w:hAnsi="Times New Roman"/>
              </w:rPr>
            </w:pPr>
          </w:p>
          <w:p w14:paraId="0A719910" w14:textId="1FC9C093" w:rsidR="00910785" w:rsidRPr="0032588E" w:rsidRDefault="00910785" w:rsidP="00910785">
            <w:pPr>
              <w:spacing w:after="0" w:line="240" w:lineRule="auto"/>
              <w:rPr>
                <w:rFonts w:ascii="Times New Roman" w:hAnsi="Times New Roman"/>
              </w:rPr>
            </w:pPr>
            <w:r w:rsidRPr="0032588E">
              <w:rPr>
                <w:rFonts w:ascii="Times New Roman" w:hAnsi="Times New Roman"/>
              </w:rPr>
              <w:t>2.</w:t>
            </w:r>
            <w:r w:rsidR="00FA66BD" w:rsidRPr="0032588E">
              <w:rPr>
                <w:rFonts w:ascii="Times New Roman" w:hAnsi="Times New Roman"/>
              </w:rPr>
              <w:t xml:space="preserve"> </w:t>
            </w:r>
            <w:r w:rsidR="006365D9" w:rsidRPr="0032588E">
              <w:rPr>
                <w:rFonts w:ascii="Times New Roman" w:hAnsi="Times New Roman"/>
              </w:rPr>
              <w:t>Promote</w:t>
            </w:r>
            <w:r w:rsidR="00FA66BD" w:rsidRPr="0032588E">
              <w:rPr>
                <w:rFonts w:ascii="Times New Roman" w:hAnsi="Times New Roman"/>
              </w:rPr>
              <w:t xml:space="preserve"> Narcan/Naloxone </w:t>
            </w:r>
            <w:r w:rsidR="0082672F" w:rsidRPr="0032588E">
              <w:rPr>
                <w:rFonts w:ascii="Times New Roman" w:hAnsi="Times New Roman"/>
              </w:rPr>
              <w:t>availability</w:t>
            </w:r>
            <w:r w:rsidR="00FA66BD" w:rsidRPr="0032588E">
              <w:rPr>
                <w:rFonts w:ascii="Times New Roman" w:hAnsi="Times New Roman"/>
              </w:rPr>
              <w:t xml:space="preserve"> </w:t>
            </w:r>
            <w:r w:rsidR="00752F97" w:rsidRPr="0032588E">
              <w:rPr>
                <w:rFonts w:ascii="Times New Roman" w:hAnsi="Times New Roman"/>
              </w:rPr>
              <w:t xml:space="preserve">and education </w:t>
            </w:r>
            <w:r w:rsidR="00FA66BD" w:rsidRPr="0032588E">
              <w:rPr>
                <w:rFonts w:ascii="Times New Roman" w:hAnsi="Times New Roman"/>
              </w:rPr>
              <w:t>to the public</w:t>
            </w:r>
            <w:r w:rsidR="00980F5F" w:rsidRPr="0032588E">
              <w:rPr>
                <w:rFonts w:ascii="Times New Roman" w:hAnsi="Times New Roman"/>
              </w:rPr>
              <w:t xml:space="preserve"> and businesses</w:t>
            </w:r>
            <w:r w:rsidR="00FA66BD" w:rsidRPr="0032588E">
              <w:rPr>
                <w:rFonts w:ascii="Times New Roman" w:hAnsi="Times New Roman"/>
              </w:rPr>
              <w:t>, including teens,</w:t>
            </w:r>
            <w:r w:rsidR="00A83DDF" w:rsidRPr="0032588E">
              <w:rPr>
                <w:rFonts w:ascii="Times New Roman" w:hAnsi="Times New Roman"/>
              </w:rPr>
              <w:t xml:space="preserve"> to reduce deaths.</w:t>
            </w:r>
          </w:p>
          <w:p w14:paraId="4309AB71" w14:textId="77777777" w:rsidR="00910785" w:rsidRPr="0032588E" w:rsidRDefault="00910785" w:rsidP="00910785">
            <w:pPr>
              <w:spacing w:after="0" w:line="240" w:lineRule="auto"/>
              <w:rPr>
                <w:rFonts w:ascii="Times New Roman" w:hAnsi="Times New Roman"/>
              </w:rPr>
            </w:pPr>
          </w:p>
          <w:p w14:paraId="6502E378" w14:textId="5C159036" w:rsidR="00910785" w:rsidRPr="0032588E" w:rsidRDefault="00910785" w:rsidP="00910785">
            <w:pPr>
              <w:spacing w:after="0" w:line="240" w:lineRule="auto"/>
              <w:rPr>
                <w:rFonts w:ascii="Times New Roman" w:hAnsi="Times New Roman"/>
              </w:rPr>
            </w:pPr>
            <w:r w:rsidRPr="0032588E">
              <w:rPr>
                <w:rFonts w:ascii="Times New Roman" w:hAnsi="Times New Roman"/>
              </w:rPr>
              <w:t>3.</w:t>
            </w:r>
            <w:r w:rsidR="0032588E" w:rsidRPr="0032588E">
              <w:rPr>
                <w:rFonts w:ascii="Times New Roman" w:hAnsi="Times New Roman"/>
              </w:rPr>
              <w:t>Continue to</w:t>
            </w:r>
            <w:r w:rsidR="00A83DDF" w:rsidRPr="0032588E">
              <w:rPr>
                <w:rFonts w:ascii="Times New Roman" w:hAnsi="Times New Roman"/>
              </w:rPr>
              <w:t xml:space="preserve"> identify high-risk areas and provide resources to reduce incidents.</w:t>
            </w:r>
          </w:p>
          <w:p w14:paraId="3ADD4F21" w14:textId="77777777" w:rsidR="00910785" w:rsidRPr="0032588E" w:rsidRDefault="00910785" w:rsidP="00910785">
            <w:pPr>
              <w:spacing w:after="0" w:line="240" w:lineRule="auto"/>
              <w:rPr>
                <w:rFonts w:ascii="Times New Roman" w:hAnsi="Times New Roman"/>
              </w:rPr>
            </w:pPr>
          </w:p>
        </w:tc>
      </w:tr>
    </w:tbl>
    <w:p w14:paraId="495009E1" w14:textId="77777777" w:rsidR="000043E3" w:rsidRPr="00716763" w:rsidRDefault="000043E3" w:rsidP="00910785">
      <w:pPr>
        <w:rPr>
          <w:rFonts w:ascii="Times New Roman" w:hAnsi="Times New Roman"/>
          <w:b/>
          <w:color w:val="0070C0"/>
          <w:sz w:val="24"/>
          <w:highlight w:val="yellow"/>
        </w:rPr>
      </w:pPr>
    </w:p>
    <w:p w14:paraId="4412464A" w14:textId="77777777" w:rsidR="000043E3" w:rsidRDefault="000043E3" w:rsidP="00910785">
      <w:pPr>
        <w:rPr>
          <w:rFonts w:ascii="Times New Roman" w:hAnsi="Times New Roman"/>
          <w:b/>
          <w:color w:val="0070C0"/>
          <w:sz w:val="24"/>
          <w:highlight w:val="yellow"/>
        </w:rPr>
      </w:pPr>
    </w:p>
    <w:p w14:paraId="5CA798A9" w14:textId="77777777" w:rsidR="00690786" w:rsidRPr="00716763" w:rsidRDefault="00690786" w:rsidP="00910785">
      <w:pPr>
        <w:rPr>
          <w:rFonts w:ascii="Times New Roman" w:hAnsi="Times New Roman"/>
          <w:b/>
          <w:color w:val="0070C0"/>
          <w:sz w:val="24"/>
          <w:highlight w:val="yellow"/>
        </w:rPr>
      </w:pPr>
    </w:p>
    <w:p w14:paraId="54BEA79A" w14:textId="1E97E3FE" w:rsidR="00910785" w:rsidRPr="00905A67" w:rsidRDefault="00910785" w:rsidP="00910785">
      <w:pPr>
        <w:rPr>
          <w:rFonts w:ascii="Times New Roman" w:hAnsi="Times New Roman"/>
          <w:b/>
          <w:color w:val="0070C0"/>
          <w:sz w:val="24"/>
        </w:rPr>
      </w:pPr>
      <w:r w:rsidRPr="00905A67">
        <w:rPr>
          <w:rFonts w:ascii="Times New Roman" w:hAnsi="Times New Roman"/>
          <w:b/>
          <w:color w:val="0070C0"/>
          <w:sz w:val="24"/>
        </w:rPr>
        <w:t xml:space="preserve">Step 4: Develop </w:t>
      </w:r>
      <w:r w:rsidR="001369CE" w:rsidRPr="00905A67">
        <w:rPr>
          <w:rFonts w:ascii="Times New Roman" w:hAnsi="Times New Roman"/>
          <w:b/>
          <w:color w:val="0070C0"/>
          <w:sz w:val="24"/>
        </w:rPr>
        <w:t xml:space="preserve">SMART </w:t>
      </w:r>
      <w:r w:rsidRPr="00905A67">
        <w:rPr>
          <w:rFonts w:ascii="Times New Roman" w:hAnsi="Times New Roman"/>
          <w:b/>
          <w:color w:val="0070C0"/>
          <w:sz w:val="24"/>
        </w:rPr>
        <w:t>Goal Statements</w:t>
      </w:r>
    </w:p>
    <w:p w14:paraId="3130A466" w14:textId="77777777" w:rsidR="00910785" w:rsidRPr="00905A67" w:rsidRDefault="00910785" w:rsidP="00910785">
      <w:pPr>
        <w:jc w:val="both"/>
        <w:rPr>
          <w:rFonts w:ascii="Times New Roman" w:hAnsi="Times New Roman"/>
          <w:i/>
          <w:sz w:val="24"/>
          <w:szCs w:val="24"/>
        </w:rPr>
      </w:pPr>
      <w:r w:rsidRPr="00905A67">
        <w:rPr>
          <w:rFonts w:ascii="Times New Roman" w:hAnsi="Times New Roman"/>
          <w:i/>
          <w:sz w:val="24"/>
          <w:szCs w:val="24"/>
        </w:rPr>
        <w:t>For each problem statement, prioritize your list of what can be done. Choose your top two actions for each. Then, develop goal statements that demonstrate what change you hope to achieve and by when you hope to achieve it.</w:t>
      </w:r>
    </w:p>
    <w:tbl>
      <w:tblPr>
        <w:tblStyle w:val="TableGrid1"/>
        <w:tblW w:w="0" w:type="auto"/>
        <w:tblLook w:val="04A0" w:firstRow="1" w:lastRow="0" w:firstColumn="1" w:lastColumn="0" w:noHBand="0" w:noVBand="1"/>
      </w:tblPr>
      <w:tblGrid>
        <w:gridCol w:w="9350"/>
      </w:tblGrid>
      <w:tr w:rsidR="00910785" w:rsidRPr="00716763" w14:paraId="056204BF" w14:textId="77777777" w:rsidTr="00910785">
        <w:tc>
          <w:tcPr>
            <w:tcW w:w="10790" w:type="dxa"/>
            <w:shd w:val="clear" w:color="auto" w:fill="2F5496"/>
          </w:tcPr>
          <w:p w14:paraId="321FB4A6" w14:textId="77777777" w:rsidR="00910785" w:rsidRPr="006F4572" w:rsidRDefault="00910785" w:rsidP="00910785">
            <w:pPr>
              <w:spacing w:after="0" w:line="240" w:lineRule="auto"/>
              <w:rPr>
                <w:rFonts w:ascii="Times New Roman" w:hAnsi="Times New Roman"/>
                <w:b/>
                <w:sz w:val="24"/>
                <w:szCs w:val="24"/>
              </w:rPr>
            </w:pPr>
            <w:r w:rsidRPr="006F4572">
              <w:rPr>
                <w:rFonts w:ascii="Times New Roman" w:hAnsi="Times New Roman"/>
                <w:b/>
                <w:color w:val="FFFFFF"/>
                <w:sz w:val="24"/>
                <w:szCs w:val="24"/>
              </w:rPr>
              <w:t>Problem Statement #1</w:t>
            </w:r>
          </w:p>
        </w:tc>
      </w:tr>
      <w:tr w:rsidR="00910785" w:rsidRPr="00716763" w14:paraId="07B29BD2" w14:textId="77777777" w:rsidTr="001B6B22">
        <w:tc>
          <w:tcPr>
            <w:tcW w:w="10790" w:type="dxa"/>
          </w:tcPr>
          <w:p w14:paraId="1C5CCEF5" w14:textId="77777777" w:rsidR="00910785" w:rsidRPr="006F4572" w:rsidRDefault="00910785" w:rsidP="00910785">
            <w:pPr>
              <w:spacing w:after="0" w:line="240" w:lineRule="auto"/>
              <w:rPr>
                <w:rFonts w:ascii="Times New Roman" w:hAnsi="Times New Roman"/>
                <w:sz w:val="24"/>
                <w:szCs w:val="24"/>
              </w:rPr>
            </w:pPr>
            <w:r w:rsidRPr="006F4572">
              <w:rPr>
                <w:rFonts w:ascii="Times New Roman" w:hAnsi="Times New Roman"/>
                <w:sz w:val="24"/>
                <w:szCs w:val="24"/>
              </w:rPr>
              <w:t>Goal 1</w:t>
            </w:r>
          </w:p>
          <w:p w14:paraId="4F158596" w14:textId="0A5D2BD5" w:rsidR="00910785" w:rsidRPr="006F4572" w:rsidRDefault="00EE37B8" w:rsidP="00A85C09">
            <w:pPr>
              <w:spacing w:after="0" w:line="240" w:lineRule="auto"/>
              <w:rPr>
                <w:rFonts w:ascii="Times New Roman" w:hAnsi="Times New Roman"/>
                <w:sz w:val="24"/>
                <w:szCs w:val="24"/>
              </w:rPr>
            </w:pPr>
            <w:r w:rsidRPr="006F4572">
              <w:rPr>
                <w:rFonts w:ascii="Times New Roman" w:hAnsi="Times New Roman"/>
                <w:sz w:val="24"/>
                <w:szCs w:val="24"/>
              </w:rPr>
              <w:t xml:space="preserve">Provide grant opportunities to </w:t>
            </w:r>
            <w:r w:rsidR="006F4572">
              <w:rPr>
                <w:rFonts w:ascii="Times New Roman" w:hAnsi="Times New Roman"/>
                <w:sz w:val="24"/>
                <w:szCs w:val="24"/>
              </w:rPr>
              <w:t>expand</w:t>
            </w:r>
            <w:r w:rsidRPr="006F4572">
              <w:rPr>
                <w:rFonts w:ascii="Times New Roman" w:hAnsi="Times New Roman"/>
                <w:sz w:val="24"/>
                <w:szCs w:val="24"/>
              </w:rPr>
              <w:t xml:space="preserve"> educational programming through schools, service providers, and others to educate youth and adults about </w:t>
            </w:r>
            <w:r w:rsidR="00FA66BD" w:rsidRPr="006F4572">
              <w:rPr>
                <w:rFonts w:ascii="Times New Roman" w:hAnsi="Times New Roman"/>
                <w:sz w:val="24"/>
                <w:szCs w:val="24"/>
              </w:rPr>
              <w:t>facts</w:t>
            </w:r>
            <w:r w:rsidRPr="006F4572">
              <w:rPr>
                <w:rFonts w:ascii="Times New Roman" w:hAnsi="Times New Roman"/>
                <w:sz w:val="24"/>
                <w:szCs w:val="24"/>
              </w:rPr>
              <w:t xml:space="preserve"> of substance use and misuse, </w:t>
            </w:r>
            <w:r w:rsidR="009D3999">
              <w:rPr>
                <w:rFonts w:ascii="Times New Roman" w:hAnsi="Times New Roman"/>
                <w:sz w:val="24"/>
                <w:szCs w:val="24"/>
              </w:rPr>
              <w:t>maintaining</w:t>
            </w:r>
            <w:r w:rsidRPr="006F4572">
              <w:rPr>
                <w:rFonts w:ascii="Times New Roman" w:hAnsi="Times New Roman"/>
                <w:sz w:val="24"/>
                <w:szCs w:val="24"/>
              </w:rPr>
              <w:t xml:space="preserve"> youth prevalence rates below state rates by 202</w:t>
            </w:r>
            <w:r w:rsidR="006F4572">
              <w:rPr>
                <w:rFonts w:ascii="Times New Roman" w:hAnsi="Times New Roman"/>
                <w:sz w:val="24"/>
                <w:szCs w:val="24"/>
              </w:rPr>
              <w:t>5</w:t>
            </w:r>
            <w:r w:rsidRPr="006F4572">
              <w:rPr>
                <w:rFonts w:ascii="Times New Roman" w:hAnsi="Times New Roman"/>
                <w:sz w:val="24"/>
                <w:szCs w:val="24"/>
              </w:rPr>
              <w:t>.</w:t>
            </w:r>
          </w:p>
        </w:tc>
      </w:tr>
      <w:tr w:rsidR="00910785" w:rsidRPr="00716763" w14:paraId="4D07A43B" w14:textId="77777777" w:rsidTr="001B6B22">
        <w:tc>
          <w:tcPr>
            <w:tcW w:w="10790" w:type="dxa"/>
          </w:tcPr>
          <w:p w14:paraId="6A106FF9" w14:textId="77777777" w:rsidR="00910785" w:rsidRPr="00BC6140" w:rsidRDefault="00910785" w:rsidP="00910785">
            <w:pPr>
              <w:spacing w:after="0" w:line="240" w:lineRule="auto"/>
              <w:rPr>
                <w:rFonts w:ascii="Times New Roman" w:hAnsi="Times New Roman"/>
                <w:sz w:val="24"/>
                <w:szCs w:val="24"/>
              </w:rPr>
            </w:pPr>
            <w:r w:rsidRPr="00BC6140">
              <w:rPr>
                <w:rFonts w:ascii="Times New Roman" w:hAnsi="Times New Roman"/>
                <w:sz w:val="24"/>
                <w:szCs w:val="24"/>
              </w:rPr>
              <w:lastRenderedPageBreak/>
              <w:t>Goal 2</w:t>
            </w:r>
          </w:p>
          <w:p w14:paraId="13A49580" w14:textId="62F22078" w:rsidR="00910785" w:rsidRPr="00BC6140" w:rsidRDefault="00DE2C87" w:rsidP="00910785">
            <w:pPr>
              <w:spacing w:after="0" w:line="240" w:lineRule="auto"/>
              <w:rPr>
                <w:rFonts w:ascii="Times New Roman" w:hAnsi="Times New Roman"/>
                <w:sz w:val="24"/>
                <w:szCs w:val="24"/>
              </w:rPr>
            </w:pPr>
            <w:r w:rsidRPr="00BC6140">
              <w:rPr>
                <w:rFonts w:ascii="Times New Roman" w:hAnsi="Times New Roman"/>
                <w:sz w:val="24"/>
                <w:szCs w:val="24"/>
              </w:rPr>
              <w:t>Support expansion of services to promote community awareness and partnerships to provide public events that provide support for prevention and intervention by 202</w:t>
            </w:r>
            <w:r w:rsidR="00BC6140" w:rsidRPr="00BC6140">
              <w:rPr>
                <w:rFonts w:ascii="Times New Roman" w:hAnsi="Times New Roman"/>
                <w:sz w:val="24"/>
                <w:szCs w:val="24"/>
              </w:rPr>
              <w:t>5</w:t>
            </w:r>
            <w:r w:rsidRPr="00BC6140">
              <w:rPr>
                <w:rFonts w:ascii="Times New Roman" w:hAnsi="Times New Roman"/>
                <w:sz w:val="24"/>
                <w:szCs w:val="24"/>
              </w:rPr>
              <w:t>.</w:t>
            </w:r>
          </w:p>
          <w:p w14:paraId="2C081483" w14:textId="77777777" w:rsidR="00910785" w:rsidRPr="00716763" w:rsidRDefault="00910785" w:rsidP="00910785">
            <w:pPr>
              <w:spacing w:after="0" w:line="240" w:lineRule="auto"/>
              <w:rPr>
                <w:rFonts w:ascii="Times New Roman" w:hAnsi="Times New Roman"/>
                <w:sz w:val="24"/>
                <w:szCs w:val="24"/>
                <w:highlight w:val="yellow"/>
              </w:rPr>
            </w:pPr>
          </w:p>
        </w:tc>
      </w:tr>
      <w:tr w:rsidR="00910785" w:rsidRPr="00716763" w14:paraId="2477E9EF" w14:textId="77777777" w:rsidTr="00910785">
        <w:tc>
          <w:tcPr>
            <w:tcW w:w="10790" w:type="dxa"/>
            <w:shd w:val="clear" w:color="auto" w:fill="2F5496"/>
          </w:tcPr>
          <w:p w14:paraId="39343F94" w14:textId="77777777" w:rsidR="00910785" w:rsidRPr="009C3392" w:rsidRDefault="00910785" w:rsidP="00910785">
            <w:pPr>
              <w:spacing w:after="0" w:line="240" w:lineRule="auto"/>
              <w:rPr>
                <w:rFonts w:ascii="Times New Roman" w:hAnsi="Times New Roman"/>
                <w:b/>
                <w:sz w:val="24"/>
                <w:szCs w:val="24"/>
              </w:rPr>
            </w:pPr>
            <w:r w:rsidRPr="009C3392">
              <w:rPr>
                <w:rFonts w:ascii="Times New Roman" w:hAnsi="Times New Roman"/>
                <w:b/>
                <w:color w:val="FFFFFF"/>
                <w:sz w:val="24"/>
                <w:szCs w:val="24"/>
              </w:rPr>
              <w:t>Problem Statement #2</w:t>
            </w:r>
          </w:p>
        </w:tc>
      </w:tr>
      <w:tr w:rsidR="00910785" w:rsidRPr="00716763" w14:paraId="12D7A1EC" w14:textId="77777777" w:rsidTr="001B6B22">
        <w:tc>
          <w:tcPr>
            <w:tcW w:w="10790" w:type="dxa"/>
          </w:tcPr>
          <w:p w14:paraId="27562F25" w14:textId="77777777" w:rsidR="00910785" w:rsidRPr="009C3392" w:rsidRDefault="00910785" w:rsidP="00910785">
            <w:pPr>
              <w:spacing w:after="0" w:line="240" w:lineRule="auto"/>
              <w:rPr>
                <w:rFonts w:ascii="Times New Roman" w:hAnsi="Times New Roman"/>
                <w:sz w:val="24"/>
                <w:szCs w:val="24"/>
              </w:rPr>
            </w:pPr>
            <w:r w:rsidRPr="009C3392">
              <w:rPr>
                <w:rFonts w:ascii="Times New Roman" w:hAnsi="Times New Roman"/>
                <w:sz w:val="24"/>
                <w:szCs w:val="24"/>
              </w:rPr>
              <w:t>Goal 1</w:t>
            </w:r>
          </w:p>
          <w:p w14:paraId="3FE016CE" w14:textId="07BC0D5A" w:rsidR="00910785" w:rsidRPr="009C3392" w:rsidRDefault="0008027B" w:rsidP="00BC6140">
            <w:pPr>
              <w:spacing w:after="0" w:line="240" w:lineRule="auto"/>
              <w:rPr>
                <w:rFonts w:ascii="Times New Roman" w:hAnsi="Times New Roman"/>
                <w:sz w:val="24"/>
                <w:szCs w:val="24"/>
              </w:rPr>
            </w:pPr>
            <w:r w:rsidRPr="009C3392">
              <w:rPr>
                <w:rFonts w:ascii="Times New Roman" w:hAnsi="Times New Roman"/>
                <w:sz w:val="24"/>
                <w:szCs w:val="24"/>
              </w:rPr>
              <w:t>Expand community collaboration to target primary prevention efforts</w:t>
            </w:r>
            <w:r w:rsidR="009C3392" w:rsidRPr="009C3392">
              <w:rPr>
                <w:rFonts w:ascii="Times New Roman" w:hAnsi="Times New Roman"/>
                <w:sz w:val="24"/>
                <w:szCs w:val="24"/>
              </w:rPr>
              <w:t xml:space="preserve"> by 2025.</w:t>
            </w:r>
          </w:p>
        </w:tc>
      </w:tr>
      <w:tr w:rsidR="00910785" w:rsidRPr="00716763" w14:paraId="050703BA" w14:textId="77777777" w:rsidTr="001B6B22">
        <w:tc>
          <w:tcPr>
            <w:tcW w:w="10790" w:type="dxa"/>
          </w:tcPr>
          <w:p w14:paraId="756BA057" w14:textId="77777777" w:rsidR="00910785" w:rsidRPr="009C3392" w:rsidRDefault="00910785" w:rsidP="00910785">
            <w:pPr>
              <w:spacing w:after="0" w:line="240" w:lineRule="auto"/>
              <w:rPr>
                <w:rFonts w:ascii="Times New Roman" w:hAnsi="Times New Roman"/>
                <w:sz w:val="24"/>
                <w:szCs w:val="24"/>
              </w:rPr>
            </w:pPr>
            <w:r w:rsidRPr="009C3392">
              <w:rPr>
                <w:rFonts w:ascii="Times New Roman" w:hAnsi="Times New Roman"/>
                <w:sz w:val="24"/>
                <w:szCs w:val="24"/>
              </w:rPr>
              <w:t>Goal 2</w:t>
            </w:r>
          </w:p>
          <w:p w14:paraId="3CF31FFE" w14:textId="70D69B96" w:rsidR="00910785" w:rsidRPr="009C3392" w:rsidRDefault="00694BB6" w:rsidP="00910785">
            <w:pPr>
              <w:spacing w:after="0" w:line="240" w:lineRule="auto"/>
              <w:rPr>
                <w:rFonts w:ascii="Times New Roman" w:hAnsi="Times New Roman"/>
                <w:sz w:val="24"/>
                <w:szCs w:val="24"/>
              </w:rPr>
            </w:pPr>
            <w:r w:rsidRPr="009C3392">
              <w:rPr>
                <w:rFonts w:ascii="Times New Roman" w:hAnsi="Times New Roman"/>
                <w:sz w:val="24"/>
                <w:szCs w:val="24"/>
              </w:rPr>
              <w:t>Support intervention &amp; treatment services through</w:t>
            </w:r>
            <w:r w:rsidR="00A52F77" w:rsidRPr="009C3392">
              <w:rPr>
                <w:rFonts w:ascii="Times New Roman" w:hAnsi="Times New Roman"/>
                <w:sz w:val="24"/>
                <w:szCs w:val="24"/>
              </w:rPr>
              <w:t xml:space="preserve"> utilization of</w:t>
            </w:r>
            <w:r w:rsidRPr="009C3392">
              <w:rPr>
                <w:rFonts w:ascii="Times New Roman" w:hAnsi="Times New Roman"/>
                <w:sz w:val="24"/>
                <w:szCs w:val="24"/>
              </w:rPr>
              <w:t xml:space="preserve"> grants, </w:t>
            </w:r>
            <w:r w:rsidR="00A52F77" w:rsidRPr="009C3392">
              <w:rPr>
                <w:rFonts w:ascii="Times New Roman" w:hAnsi="Times New Roman"/>
                <w:sz w:val="24"/>
                <w:szCs w:val="24"/>
              </w:rPr>
              <w:t>collaboration</w:t>
            </w:r>
            <w:r w:rsidRPr="009C3392">
              <w:rPr>
                <w:rFonts w:ascii="Times New Roman" w:hAnsi="Times New Roman"/>
                <w:sz w:val="24"/>
                <w:szCs w:val="24"/>
              </w:rPr>
              <w:t xml:space="preserve">, and public events to provide </w:t>
            </w:r>
            <w:r w:rsidR="00A52F77" w:rsidRPr="009C3392">
              <w:rPr>
                <w:rFonts w:ascii="Times New Roman" w:hAnsi="Times New Roman"/>
                <w:sz w:val="24"/>
                <w:szCs w:val="24"/>
              </w:rPr>
              <w:t xml:space="preserve">needed </w:t>
            </w:r>
            <w:r w:rsidRPr="009C3392">
              <w:rPr>
                <w:rFonts w:ascii="Times New Roman" w:hAnsi="Times New Roman"/>
                <w:sz w:val="24"/>
                <w:szCs w:val="24"/>
              </w:rPr>
              <w:t>resources</w:t>
            </w:r>
            <w:r w:rsidR="00A52F77" w:rsidRPr="009C3392">
              <w:rPr>
                <w:rFonts w:ascii="Times New Roman" w:hAnsi="Times New Roman"/>
                <w:sz w:val="24"/>
                <w:szCs w:val="24"/>
              </w:rPr>
              <w:t xml:space="preserve"> </w:t>
            </w:r>
            <w:r w:rsidRPr="009C3392">
              <w:rPr>
                <w:rFonts w:ascii="Times New Roman" w:hAnsi="Times New Roman"/>
                <w:sz w:val="24"/>
                <w:szCs w:val="24"/>
              </w:rPr>
              <w:t>by 202</w:t>
            </w:r>
            <w:r w:rsidR="009C3392" w:rsidRPr="009C3392">
              <w:rPr>
                <w:rFonts w:ascii="Times New Roman" w:hAnsi="Times New Roman"/>
                <w:sz w:val="24"/>
                <w:szCs w:val="24"/>
              </w:rPr>
              <w:t>5</w:t>
            </w:r>
            <w:r w:rsidRPr="009C3392">
              <w:rPr>
                <w:rFonts w:ascii="Times New Roman" w:hAnsi="Times New Roman"/>
                <w:sz w:val="24"/>
                <w:szCs w:val="24"/>
              </w:rPr>
              <w:t>.</w:t>
            </w:r>
          </w:p>
          <w:p w14:paraId="561F2CD0" w14:textId="77777777" w:rsidR="00910785" w:rsidRPr="00716763" w:rsidRDefault="00910785" w:rsidP="00910785">
            <w:pPr>
              <w:spacing w:after="0" w:line="240" w:lineRule="auto"/>
              <w:rPr>
                <w:rFonts w:ascii="Times New Roman" w:hAnsi="Times New Roman"/>
                <w:sz w:val="24"/>
                <w:szCs w:val="24"/>
                <w:highlight w:val="yellow"/>
              </w:rPr>
            </w:pPr>
          </w:p>
        </w:tc>
      </w:tr>
      <w:tr w:rsidR="00910785" w:rsidRPr="00716763" w14:paraId="5DBD845B" w14:textId="77777777" w:rsidTr="00910785">
        <w:tc>
          <w:tcPr>
            <w:tcW w:w="10790" w:type="dxa"/>
            <w:shd w:val="clear" w:color="auto" w:fill="2F5496"/>
          </w:tcPr>
          <w:p w14:paraId="7926BA14" w14:textId="77777777" w:rsidR="00910785" w:rsidRPr="005D0303" w:rsidRDefault="00910785" w:rsidP="00910785">
            <w:pPr>
              <w:spacing w:after="0" w:line="240" w:lineRule="auto"/>
              <w:rPr>
                <w:rFonts w:ascii="Times New Roman" w:hAnsi="Times New Roman"/>
                <w:b/>
                <w:sz w:val="24"/>
                <w:szCs w:val="24"/>
              </w:rPr>
            </w:pPr>
            <w:r w:rsidRPr="005D0303">
              <w:rPr>
                <w:rFonts w:ascii="Times New Roman" w:hAnsi="Times New Roman"/>
                <w:b/>
                <w:color w:val="FFFFFF"/>
                <w:sz w:val="24"/>
                <w:szCs w:val="24"/>
              </w:rPr>
              <w:t>Problem Statement #3</w:t>
            </w:r>
          </w:p>
        </w:tc>
      </w:tr>
      <w:tr w:rsidR="00910785" w:rsidRPr="00716763" w14:paraId="10AC2018" w14:textId="77777777" w:rsidTr="001B6B22">
        <w:tc>
          <w:tcPr>
            <w:tcW w:w="10790" w:type="dxa"/>
          </w:tcPr>
          <w:p w14:paraId="4A8B70E6" w14:textId="77777777" w:rsidR="00910785" w:rsidRPr="005D0303" w:rsidRDefault="00910785" w:rsidP="00910785">
            <w:pPr>
              <w:spacing w:after="0" w:line="240" w:lineRule="auto"/>
              <w:rPr>
                <w:rFonts w:ascii="Times New Roman" w:hAnsi="Times New Roman"/>
                <w:sz w:val="24"/>
                <w:szCs w:val="24"/>
              </w:rPr>
            </w:pPr>
            <w:r w:rsidRPr="005D0303">
              <w:rPr>
                <w:rFonts w:ascii="Times New Roman" w:hAnsi="Times New Roman"/>
                <w:sz w:val="24"/>
                <w:szCs w:val="24"/>
              </w:rPr>
              <w:t>Goal 1</w:t>
            </w:r>
          </w:p>
          <w:p w14:paraId="6276F93A" w14:textId="573A75C2" w:rsidR="00910785" w:rsidRPr="005D0303" w:rsidRDefault="004F12B9" w:rsidP="00910785">
            <w:pPr>
              <w:spacing w:after="0" w:line="240" w:lineRule="auto"/>
              <w:rPr>
                <w:rFonts w:ascii="Times New Roman" w:hAnsi="Times New Roman"/>
                <w:sz w:val="24"/>
                <w:szCs w:val="24"/>
              </w:rPr>
            </w:pPr>
            <w:r w:rsidRPr="005D0303">
              <w:rPr>
                <w:rFonts w:ascii="Times New Roman" w:hAnsi="Times New Roman"/>
                <w:sz w:val="24"/>
                <w:szCs w:val="24"/>
              </w:rPr>
              <w:t>Expand</w:t>
            </w:r>
            <w:r w:rsidR="003555C0" w:rsidRPr="005D0303">
              <w:rPr>
                <w:rFonts w:ascii="Times New Roman" w:hAnsi="Times New Roman"/>
                <w:sz w:val="24"/>
                <w:szCs w:val="24"/>
              </w:rPr>
              <w:t xml:space="preserve"> </w:t>
            </w:r>
            <w:r w:rsidR="00991B11" w:rsidRPr="005D0303">
              <w:rPr>
                <w:rFonts w:ascii="Times New Roman" w:hAnsi="Times New Roman"/>
                <w:sz w:val="24"/>
                <w:szCs w:val="24"/>
              </w:rPr>
              <w:t>efforts</w:t>
            </w:r>
            <w:r w:rsidRPr="005D0303">
              <w:rPr>
                <w:rFonts w:ascii="Times New Roman" w:hAnsi="Times New Roman"/>
                <w:sz w:val="24"/>
                <w:szCs w:val="24"/>
              </w:rPr>
              <w:t xml:space="preserve"> </w:t>
            </w:r>
            <w:r w:rsidR="00991B11" w:rsidRPr="005D0303">
              <w:rPr>
                <w:rFonts w:ascii="Times New Roman" w:hAnsi="Times New Roman"/>
                <w:sz w:val="24"/>
                <w:szCs w:val="24"/>
              </w:rPr>
              <w:t xml:space="preserve">to </w:t>
            </w:r>
            <w:r w:rsidR="003555C0" w:rsidRPr="005D0303">
              <w:rPr>
                <w:rFonts w:ascii="Times New Roman" w:hAnsi="Times New Roman"/>
                <w:sz w:val="24"/>
                <w:szCs w:val="24"/>
              </w:rPr>
              <w:t xml:space="preserve">target </w:t>
            </w:r>
            <w:r w:rsidR="00991B11" w:rsidRPr="005D0303">
              <w:rPr>
                <w:rFonts w:ascii="Times New Roman" w:hAnsi="Times New Roman"/>
                <w:sz w:val="24"/>
                <w:szCs w:val="24"/>
              </w:rPr>
              <w:t>large scale</w:t>
            </w:r>
            <w:r w:rsidR="003555C0" w:rsidRPr="005D0303">
              <w:rPr>
                <w:rFonts w:ascii="Times New Roman" w:hAnsi="Times New Roman"/>
                <w:sz w:val="24"/>
                <w:szCs w:val="24"/>
              </w:rPr>
              <w:t xml:space="preserve"> dealers</w:t>
            </w:r>
            <w:r w:rsidR="00991B11" w:rsidRPr="005D0303">
              <w:rPr>
                <w:rFonts w:ascii="Times New Roman" w:hAnsi="Times New Roman"/>
                <w:sz w:val="24"/>
                <w:szCs w:val="24"/>
              </w:rPr>
              <w:t xml:space="preserve"> and drug trafficking organizations</w:t>
            </w:r>
            <w:r w:rsidR="003555C0" w:rsidRPr="005D0303">
              <w:rPr>
                <w:rFonts w:ascii="Times New Roman" w:hAnsi="Times New Roman"/>
                <w:sz w:val="24"/>
                <w:szCs w:val="24"/>
              </w:rPr>
              <w:t xml:space="preserve"> in and around Jackson County by 202</w:t>
            </w:r>
            <w:r w:rsidR="00E20867" w:rsidRPr="005D0303">
              <w:rPr>
                <w:rFonts w:ascii="Times New Roman" w:hAnsi="Times New Roman"/>
                <w:sz w:val="24"/>
                <w:szCs w:val="24"/>
              </w:rPr>
              <w:t>5</w:t>
            </w:r>
            <w:r w:rsidR="003555C0" w:rsidRPr="005D0303">
              <w:rPr>
                <w:rFonts w:ascii="Times New Roman" w:hAnsi="Times New Roman"/>
                <w:sz w:val="24"/>
                <w:szCs w:val="24"/>
              </w:rPr>
              <w:t>.</w:t>
            </w:r>
          </w:p>
          <w:p w14:paraId="0943FF77" w14:textId="77777777" w:rsidR="00910785" w:rsidRPr="005D0303" w:rsidRDefault="00910785" w:rsidP="00910785">
            <w:pPr>
              <w:spacing w:after="0" w:line="240" w:lineRule="auto"/>
              <w:rPr>
                <w:rFonts w:ascii="Times New Roman" w:hAnsi="Times New Roman"/>
                <w:sz w:val="24"/>
                <w:szCs w:val="24"/>
              </w:rPr>
            </w:pPr>
          </w:p>
        </w:tc>
      </w:tr>
      <w:tr w:rsidR="00910785" w:rsidRPr="00716763" w14:paraId="48376A46" w14:textId="77777777" w:rsidTr="001B6B22">
        <w:tc>
          <w:tcPr>
            <w:tcW w:w="10790" w:type="dxa"/>
          </w:tcPr>
          <w:p w14:paraId="372A33CC" w14:textId="128E35E7" w:rsidR="00BF7AE0" w:rsidRPr="00690786" w:rsidRDefault="00910785" w:rsidP="00910785">
            <w:pPr>
              <w:spacing w:after="0" w:line="240" w:lineRule="auto"/>
              <w:rPr>
                <w:rFonts w:ascii="Times New Roman" w:hAnsi="Times New Roman"/>
                <w:sz w:val="24"/>
                <w:szCs w:val="24"/>
              </w:rPr>
            </w:pPr>
            <w:r w:rsidRPr="00690786">
              <w:rPr>
                <w:rFonts w:ascii="Times New Roman" w:hAnsi="Times New Roman"/>
                <w:sz w:val="24"/>
                <w:szCs w:val="24"/>
              </w:rPr>
              <w:t>Goal 2</w:t>
            </w:r>
          </w:p>
          <w:p w14:paraId="69B061EF" w14:textId="23D6CBC4" w:rsidR="00910785" w:rsidRPr="00690786" w:rsidRDefault="00496111" w:rsidP="00910785">
            <w:pPr>
              <w:spacing w:after="0" w:line="240" w:lineRule="auto"/>
              <w:rPr>
                <w:rFonts w:ascii="Times New Roman" w:hAnsi="Times New Roman"/>
                <w:sz w:val="24"/>
                <w:szCs w:val="24"/>
              </w:rPr>
            </w:pPr>
            <w:r w:rsidRPr="00690786">
              <w:rPr>
                <w:rFonts w:ascii="Times New Roman" w:hAnsi="Times New Roman"/>
                <w:sz w:val="24"/>
                <w:szCs w:val="24"/>
              </w:rPr>
              <w:t>Promote</w:t>
            </w:r>
            <w:r w:rsidR="0013139D" w:rsidRPr="00690786">
              <w:rPr>
                <w:rFonts w:ascii="Times New Roman" w:hAnsi="Times New Roman"/>
                <w:sz w:val="24"/>
                <w:szCs w:val="24"/>
              </w:rPr>
              <w:t xml:space="preserve"> awareness</w:t>
            </w:r>
            <w:r w:rsidR="00991B11" w:rsidRPr="00690786">
              <w:rPr>
                <w:rFonts w:ascii="Times New Roman" w:hAnsi="Times New Roman"/>
                <w:sz w:val="24"/>
                <w:szCs w:val="24"/>
              </w:rPr>
              <w:t xml:space="preserve"> </w:t>
            </w:r>
            <w:r w:rsidR="0013139D" w:rsidRPr="00690786">
              <w:rPr>
                <w:rFonts w:ascii="Times New Roman" w:hAnsi="Times New Roman"/>
                <w:sz w:val="24"/>
                <w:szCs w:val="24"/>
              </w:rPr>
              <w:t>of overdose risks</w:t>
            </w:r>
            <w:r w:rsidR="00991B11" w:rsidRPr="00690786">
              <w:rPr>
                <w:rFonts w:ascii="Times New Roman" w:hAnsi="Times New Roman"/>
                <w:sz w:val="24"/>
                <w:szCs w:val="24"/>
              </w:rPr>
              <w:t xml:space="preserve"> and resistance to Narcan effects</w:t>
            </w:r>
            <w:r w:rsidR="00BF7AE0" w:rsidRPr="00690786">
              <w:rPr>
                <w:rFonts w:ascii="Times New Roman" w:hAnsi="Times New Roman"/>
                <w:sz w:val="24"/>
                <w:szCs w:val="24"/>
              </w:rPr>
              <w:t>,</w:t>
            </w:r>
            <w:r w:rsidR="0013139D" w:rsidRPr="00690786">
              <w:rPr>
                <w:rFonts w:ascii="Times New Roman" w:hAnsi="Times New Roman"/>
                <w:sz w:val="24"/>
                <w:szCs w:val="24"/>
              </w:rPr>
              <w:t xml:space="preserve"> </w:t>
            </w:r>
            <w:r w:rsidR="00BF7AE0" w:rsidRPr="00690786">
              <w:rPr>
                <w:rFonts w:ascii="Times New Roman" w:hAnsi="Times New Roman"/>
                <w:sz w:val="24"/>
                <w:szCs w:val="24"/>
              </w:rPr>
              <w:t>s</w:t>
            </w:r>
            <w:r w:rsidR="0013139D" w:rsidRPr="00690786">
              <w:rPr>
                <w:rFonts w:ascii="Times New Roman" w:hAnsi="Times New Roman"/>
                <w:sz w:val="24"/>
                <w:szCs w:val="24"/>
              </w:rPr>
              <w:t>upport</w:t>
            </w:r>
            <w:r w:rsidR="00BF7AE0" w:rsidRPr="00690786">
              <w:rPr>
                <w:rFonts w:ascii="Times New Roman" w:hAnsi="Times New Roman"/>
                <w:sz w:val="24"/>
                <w:szCs w:val="24"/>
              </w:rPr>
              <w:t>ing</w:t>
            </w:r>
            <w:r w:rsidR="0013139D" w:rsidRPr="00690786">
              <w:rPr>
                <w:rFonts w:ascii="Times New Roman" w:hAnsi="Times New Roman"/>
                <w:sz w:val="24"/>
                <w:szCs w:val="24"/>
              </w:rPr>
              <w:t xml:space="preserve"> survivors of overdose, and reduc</w:t>
            </w:r>
            <w:r w:rsidR="00991B11" w:rsidRPr="00690786">
              <w:rPr>
                <w:rFonts w:ascii="Times New Roman" w:hAnsi="Times New Roman"/>
                <w:sz w:val="24"/>
                <w:szCs w:val="24"/>
              </w:rPr>
              <w:t>e</w:t>
            </w:r>
            <w:r w:rsidR="0013139D" w:rsidRPr="00690786">
              <w:rPr>
                <w:rFonts w:ascii="Times New Roman" w:hAnsi="Times New Roman"/>
                <w:sz w:val="24"/>
                <w:szCs w:val="24"/>
              </w:rPr>
              <w:t xml:space="preserve"> stigma to increase recovery</w:t>
            </w:r>
            <w:r w:rsidR="00991B11" w:rsidRPr="00690786">
              <w:rPr>
                <w:rFonts w:ascii="Times New Roman" w:hAnsi="Times New Roman"/>
                <w:sz w:val="24"/>
                <w:szCs w:val="24"/>
              </w:rPr>
              <w:t>.  Reduce barriers in rural communities to treatment options/re-entry programs by 202</w:t>
            </w:r>
            <w:r w:rsidR="005D0303" w:rsidRPr="00690786">
              <w:rPr>
                <w:rFonts w:ascii="Times New Roman" w:hAnsi="Times New Roman"/>
                <w:sz w:val="24"/>
                <w:szCs w:val="24"/>
              </w:rPr>
              <w:t>5</w:t>
            </w:r>
            <w:r w:rsidR="00BF7AE0" w:rsidRPr="00690786">
              <w:rPr>
                <w:rFonts w:ascii="Times New Roman" w:hAnsi="Times New Roman"/>
                <w:sz w:val="24"/>
                <w:szCs w:val="24"/>
              </w:rPr>
              <w:t>.</w:t>
            </w:r>
          </w:p>
          <w:p w14:paraId="2EA9EEB5" w14:textId="77777777" w:rsidR="00910785" w:rsidRPr="00716763" w:rsidRDefault="00910785" w:rsidP="00910785">
            <w:pPr>
              <w:spacing w:after="0" w:line="240" w:lineRule="auto"/>
              <w:rPr>
                <w:rFonts w:ascii="Times New Roman" w:hAnsi="Times New Roman"/>
                <w:sz w:val="24"/>
                <w:szCs w:val="24"/>
                <w:highlight w:val="yellow"/>
              </w:rPr>
            </w:pPr>
          </w:p>
        </w:tc>
      </w:tr>
    </w:tbl>
    <w:p w14:paraId="1B9F04FC" w14:textId="391A83A4" w:rsidR="00910785" w:rsidRPr="00716763" w:rsidRDefault="00910785" w:rsidP="00910785">
      <w:pPr>
        <w:spacing w:after="0"/>
        <w:rPr>
          <w:rFonts w:ascii="Times New Roman" w:hAnsi="Times New Roman"/>
          <w:b/>
          <w:color w:val="0070C0"/>
          <w:sz w:val="24"/>
          <w:szCs w:val="24"/>
          <w:highlight w:val="yellow"/>
        </w:rPr>
      </w:pPr>
    </w:p>
    <w:p w14:paraId="4938FB80" w14:textId="2A153DEF" w:rsidR="00756332" w:rsidRPr="00716763" w:rsidRDefault="00756332" w:rsidP="00910785">
      <w:pPr>
        <w:spacing w:after="0"/>
        <w:rPr>
          <w:rFonts w:ascii="Times New Roman" w:hAnsi="Times New Roman"/>
          <w:b/>
          <w:color w:val="0070C0"/>
          <w:sz w:val="24"/>
          <w:szCs w:val="24"/>
          <w:highlight w:val="yellow"/>
        </w:rPr>
      </w:pPr>
    </w:p>
    <w:p w14:paraId="0BF5CAE6" w14:textId="6F75A18F" w:rsidR="00756332" w:rsidRPr="00716763" w:rsidRDefault="00756332" w:rsidP="00910785">
      <w:pPr>
        <w:spacing w:after="0"/>
        <w:rPr>
          <w:rFonts w:ascii="Times New Roman" w:hAnsi="Times New Roman"/>
          <w:b/>
          <w:color w:val="0070C0"/>
          <w:sz w:val="24"/>
          <w:szCs w:val="24"/>
          <w:highlight w:val="yellow"/>
        </w:rPr>
      </w:pPr>
    </w:p>
    <w:p w14:paraId="0EC3DA25" w14:textId="77777777" w:rsidR="00756332" w:rsidRPr="006D67A9" w:rsidRDefault="00756332" w:rsidP="00910785">
      <w:pPr>
        <w:spacing w:after="0"/>
        <w:rPr>
          <w:rFonts w:ascii="Times New Roman" w:hAnsi="Times New Roman"/>
          <w:b/>
          <w:color w:val="0070C0"/>
          <w:sz w:val="24"/>
          <w:szCs w:val="24"/>
        </w:rPr>
      </w:pPr>
    </w:p>
    <w:p w14:paraId="3E8EEB2C" w14:textId="77777777" w:rsidR="00910785" w:rsidRPr="006D67A9" w:rsidRDefault="00910785" w:rsidP="00910785">
      <w:pPr>
        <w:spacing w:after="0"/>
        <w:rPr>
          <w:rFonts w:ascii="Times New Roman" w:hAnsi="Times New Roman"/>
          <w:b/>
          <w:color w:val="0070C0"/>
          <w:sz w:val="24"/>
          <w:szCs w:val="24"/>
        </w:rPr>
      </w:pPr>
      <w:r w:rsidRPr="006D67A9">
        <w:rPr>
          <w:rFonts w:ascii="Times New Roman" w:hAnsi="Times New Roman"/>
          <w:b/>
          <w:color w:val="0070C0"/>
          <w:sz w:val="24"/>
          <w:szCs w:val="24"/>
        </w:rPr>
        <w:t>Step 5: Plans to Achieve Goals</w:t>
      </w:r>
    </w:p>
    <w:p w14:paraId="0BE0D699" w14:textId="77777777" w:rsidR="00910785" w:rsidRPr="00EB5C6C" w:rsidRDefault="00910785" w:rsidP="00910785">
      <w:pPr>
        <w:rPr>
          <w:rFonts w:ascii="Times New Roman" w:hAnsi="Times New Roman"/>
          <w:i/>
          <w:color w:val="000000"/>
          <w:sz w:val="24"/>
          <w:szCs w:val="24"/>
        </w:rPr>
      </w:pPr>
      <w:r w:rsidRPr="00EB5C6C">
        <w:rPr>
          <w:rFonts w:ascii="Times New Roman" w:hAnsi="Times New Roman"/>
          <w:i/>
          <w:color w:val="000000"/>
          <w:sz w:val="24"/>
          <w:szCs w:val="24"/>
        </w:rPr>
        <w:t xml:space="preserve">For each goal, list the steps required to achieve each </w:t>
      </w:r>
    </w:p>
    <w:tbl>
      <w:tblPr>
        <w:tblStyle w:val="TableGrid1"/>
        <w:tblW w:w="5000" w:type="pct"/>
        <w:tblLook w:val="04A0" w:firstRow="1" w:lastRow="0" w:firstColumn="1" w:lastColumn="0" w:noHBand="0" w:noVBand="1"/>
      </w:tblPr>
      <w:tblGrid>
        <w:gridCol w:w="5133"/>
        <w:gridCol w:w="4217"/>
      </w:tblGrid>
      <w:tr w:rsidR="00910785" w:rsidRPr="00716763" w14:paraId="34934756" w14:textId="77777777" w:rsidTr="00910785">
        <w:tc>
          <w:tcPr>
            <w:tcW w:w="2745" w:type="pct"/>
            <w:shd w:val="clear" w:color="auto" w:fill="2F5496"/>
          </w:tcPr>
          <w:p w14:paraId="4B95565E" w14:textId="77777777" w:rsidR="00910785" w:rsidRPr="005F1EE3" w:rsidRDefault="00910785" w:rsidP="00910785">
            <w:pPr>
              <w:spacing w:after="0" w:line="240" w:lineRule="auto"/>
              <w:rPr>
                <w:rFonts w:ascii="Times New Roman" w:hAnsi="Times New Roman"/>
                <w:b/>
                <w:sz w:val="24"/>
                <w:szCs w:val="24"/>
              </w:rPr>
            </w:pPr>
            <w:r w:rsidRPr="005F1EE3">
              <w:rPr>
                <w:rFonts w:ascii="Times New Roman" w:hAnsi="Times New Roman"/>
                <w:b/>
                <w:color w:val="FFFFFF"/>
                <w:sz w:val="24"/>
                <w:szCs w:val="24"/>
              </w:rPr>
              <w:t>Problem Statement #1</w:t>
            </w:r>
          </w:p>
        </w:tc>
        <w:tc>
          <w:tcPr>
            <w:tcW w:w="2255" w:type="pct"/>
            <w:shd w:val="clear" w:color="auto" w:fill="2F5496"/>
          </w:tcPr>
          <w:p w14:paraId="3B1F2320" w14:textId="77777777" w:rsidR="00910785" w:rsidRPr="00EF609B" w:rsidRDefault="00910785" w:rsidP="00910785">
            <w:pPr>
              <w:spacing w:after="0" w:line="240" w:lineRule="auto"/>
              <w:rPr>
                <w:rFonts w:ascii="Times New Roman" w:hAnsi="Times New Roman"/>
                <w:b/>
                <w:color w:val="FFFFFF"/>
                <w:sz w:val="24"/>
                <w:szCs w:val="24"/>
              </w:rPr>
            </w:pPr>
            <w:r w:rsidRPr="00EF609B">
              <w:rPr>
                <w:rFonts w:ascii="Times New Roman" w:hAnsi="Times New Roman"/>
                <w:b/>
                <w:color w:val="FFFFFF"/>
                <w:sz w:val="24"/>
                <w:szCs w:val="24"/>
              </w:rPr>
              <w:t>Steps</w:t>
            </w:r>
          </w:p>
        </w:tc>
      </w:tr>
      <w:tr w:rsidR="00910785" w:rsidRPr="00716763" w14:paraId="16F120EA" w14:textId="77777777" w:rsidTr="001B6B22">
        <w:tc>
          <w:tcPr>
            <w:tcW w:w="2745" w:type="pct"/>
          </w:tcPr>
          <w:p w14:paraId="11247760" w14:textId="77777777" w:rsidR="00910785" w:rsidRPr="005F1EE3" w:rsidRDefault="00910785" w:rsidP="00910785">
            <w:pPr>
              <w:spacing w:after="0" w:line="240" w:lineRule="auto"/>
              <w:rPr>
                <w:rFonts w:ascii="Times New Roman" w:hAnsi="Times New Roman"/>
                <w:sz w:val="24"/>
                <w:szCs w:val="24"/>
              </w:rPr>
            </w:pPr>
            <w:r w:rsidRPr="005F1EE3">
              <w:rPr>
                <w:rFonts w:ascii="Times New Roman" w:hAnsi="Times New Roman"/>
                <w:sz w:val="24"/>
                <w:szCs w:val="24"/>
              </w:rPr>
              <w:t>Goal 1</w:t>
            </w:r>
          </w:p>
          <w:p w14:paraId="3F045C24" w14:textId="4DDB7794" w:rsidR="00910785" w:rsidRPr="005F1EE3" w:rsidRDefault="00D81DFD" w:rsidP="00910785">
            <w:pPr>
              <w:spacing w:after="0" w:line="240" w:lineRule="auto"/>
              <w:rPr>
                <w:rFonts w:ascii="Times New Roman" w:hAnsi="Times New Roman"/>
                <w:sz w:val="24"/>
                <w:szCs w:val="24"/>
              </w:rPr>
            </w:pPr>
            <w:r w:rsidRPr="005F1EE3">
              <w:rPr>
                <w:rFonts w:ascii="Times New Roman" w:hAnsi="Times New Roman"/>
                <w:sz w:val="24"/>
                <w:szCs w:val="24"/>
              </w:rPr>
              <w:t xml:space="preserve">Provide grant opportunities to </w:t>
            </w:r>
            <w:r w:rsidR="005F1EE3" w:rsidRPr="005F1EE3">
              <w:rPr>
                <w:rFonts w:ascii="Times New Roman" w:hAnsi="Times New Roman"/>
                <w:sz w:val="24"/>
                <w:szCs w:val="24"/>
              </w:rPr>
              <w:t>expand</w:t>
            </w:r>
            <w:r w:rsidRPr="005F1EE3">
              <w:rPr>
                <w:rFonts w:ascii="Times New Roman" w:hAnsi="Times New Roman"/>
                <w:sz w:val="24"/>
                <w:szCs w:val="24"/>
              </w:rPr>
              <w:t xml:space="preserve"> educational programming through schools, service providers, and others to educate youth and adults about </w:t>
            </w:r>
            <w:r w:rsidR="001D4604" w:rsidRPr="005F1EE3">
              <w:rPr>
                <w:rFonts w:ascii="Times New Roman" w:hAnsi="Times New Roman"/>
                <w:sz w:val="24"/>
                <w:szCs w:val="24"/>
              </w:rPr>
              <w:t>facts</w:t>
            </w:r>
            <w:r w:rsidRPr="005F1EE3">
              <w:rPr>
                <w:rFonts w:ascii="Times New Roman" w:hAnsi="Times New Roman"/>
                <w:sz w:val="24"/>
                <w:szCs w:val="24"/>
              </w:rPr>
              <w:t xml:space="preserve"> of substance use and misuse, </w:t>
            </w:r>
            <w:r w:rsidR="005F1EE3" w:rsidRPr="005F1EE3">
              <w:rPr>
                <w:rFonts w:ascii="Times New Roman" w:hAnsi="Times New Roman"/>
                <w:sz w:val="24"/>
                <w:szCs w:val="24"/>
              </w:rPr>
              <w:t>maintaining</w:t>
            </w:r>
            <w:r w:rsidRPr="005F1EE3">
              <w:rPr>
                <w:rFonts w:ascii="Times New Roman" w:hAnsi="Times New Roman"/>
                <w:sz w:val="24"/>
                <w:szCs w:val="24"/>
              </w:rPr>
              <w:t xml:space="preserve"> youth prevalence rates below state rates by 202</w:t>
            </w:r>
            <w:r w:rsidR="005F1EE3" w:rsidRPr="005F1EE3">
              <w:rPr>
                <w:rFonts w:ascii="Times New Roman" w:hAnsi="Times New Roman"/>
                <w:sz w:val="24"/>
                <w:szCs w:val="24"/>
              </w:rPr>
              <w:t>5</w:t>
            </w:r>
            <w:r w:rsidRPr="005F1EE3">
              <w:rPr>
                <w:rFonts w:ascii="Times New Roman" w:hAnsi="Times New Roman"/>
                <w:sz w:val="24"/>
                <w:szCs w:val="24"/>
              </w:rPr>
              <w:t>.</w:t>
            </w:r>
          </w:p>
          <w:p w14:paraId="254FA8BF" w14:textId="77777777" w:rsidR="00910785" w:rsidRPr="005F1EE3" w:rsidRDefault="00910785" w:rsidP="00910785">
            <w:pPr>
              <w:spacing w:after="0" w:line="240" w:lineRule="auto"/>
              <w:rPr>
                <w:rFonts w:ascii="Times New Roman" w:hAnsi="Times New Roman"/>
                <w:sz w:val="24"/>
                <w:szCs w:val="24"/>
              </w:rPr>
            </w:pPr>
          </w:p>
        </w:tc>
        <w:tc>
          <w:tcPr>
            <w:tcW w:w="2255" w:type="pct"/>
          </w:tcPr>
          <w:p w14:paraId="7C096ECA" w14:textId="27046FDE" w:rsidR="00910785" w:rsidRPr="00EF609B" w:rsidRDefault="00910785" w:rsidP="00910785">
            <w:pPr>
              <w:spacing w:after="0" w:line="240" w:lineRule="auto"/>
              <w:rPr>
                <w:rFonts w:ascii="Times New Roman" w:hAnsi="Times New Roman"/>
                <w:sz w:val="24"/>
                <w:szCs w:val="24"/>
              </w:rPr>
            </w:pPr>
            <w:r w:rsidRPr="00EF609B">
              <w:rPr>
                <w:rFonts w:ascii="Times New Roman" w:hAnsi="Times New Roman"/>
                <w:sz w:val="24"/>
                <w:szCs w:val="24"/>
              </w:rPr>
              <w:t>1.</w:t>
            </w:r>
            <w:r w:rsidR="00701196" w:rsidRPr="00EF609B">
              <w:rPr>
                <w:rFonts w:ascii="Times New Roman" w:hAnsi="Times New Roman"/>
                <w:sz w:val="24"/>
                <w:szCs w:val="24"/>
              </w:rPr>
              <w:t xml:space="preserve"> Increase </w:t>
            </w:r>
            <w:r w:rsidR="00861C0C" w:rsidRPr="00EF609B">
              <w:rPr>
                <w:rFonts w:ascii="Times New Roman" w:hAnsi="Times New Roman"/>
                <w:sz w:val="24"/>
                <w:szCs w:val="24"/>
              </w:rPr>
              <w:t>promotion of substance use prevention</w:t>
            </w:r>
            <w:r w:rsidR="000332B6" w:rsidRPr="00EF609B">
              <w:rPr>
                <w:rFonts w:ascii="Times New Roman" w:hAnsi="Times New Roman"/>
                <w:sz w:val="24"/>
                <w:szCs w:val="24"/>
              </w:rPr>
              <w:t xml:space="preserve"> through various media.</w:t>
            </w:r>
          </w:p>
          <w:p w14:paraId="10EC3F8F" w14:textId="77777777" w:rsidR="00910785" w:rsidRPr="00EF609B" w:rsidRDefault="00910785" w:rsidP="00910785">
            <w:pPr>
              <w:spacing w:after="0" w:line="240" w:lineRule="auto"/>
              <w:rPr>
                <w:rFonts w:ascii="Times New Roman" w:hAnsi="Times New Roman"/>
                <w:sz w:val="24"/>
                <w:szCs w:val="24"/>
              </w:rPr>
            </w:pPr>
          </w:p>
          <w:p w14:paraId="524F144F" w14:textId="2C26D22B" w:rsidR="00910785" w:rsidRPr="00EF609B" w:rsidRDefault="00910785" w:rsidP="00910785">
            <w:pPr>
              <w:spacing w:after="0" w:line="240" w:lineRule="auto"/>
              <w:rPr>
                <w:rFonts w:ascii="Times New Roman" w:hAnsi="Times New Roman"/>
                <w:sz w:val="24"/>
                <w:szCs w:val="24"/>
              </w:rPr>
            </w:pPr>
            <w:r w:rsidRPr="00EF609B">
              <w:rPr>
                <w:rFonts w:ascii="Times New Roman" w:hAnsi="Times New Roman"/>
                <w:sz w:val="24"/>
                <w:szCs w:val="24"/>
              </w:rPr>
              <w:t>2.</w:t>
            </w:r>
            <w:r w:rsidR="00C5199A" w:rsidRPr="00EF609B">
              <w:rPr>
                <w:rFonts w:ascii="Times New Roman" w:hAnsi="Times New Roman"/>
                <w:sz w:val="24"/>
                <w:szCs w:val="24"/>
              </w:rPr>
              <w:t xml:space="preserve"> </w:t>
            </w:r>
            <w:r w:rsidR="00EE435D" w:rsidRPr="00EF609B">
              <w:rPr>
                <w:rFonts w:ascii="Times New Roman" w:hAnsi="Times New Roman"/>
                <w:sz w:val="24"/>
                <w:szCs w:val="24"/>
              </w:rPr>
              <w:t>Partner with individuals</w:t>
            </w:r>
            <w:r w:rsidR="002931A2" w:rsidRPr="00EF609B">
              <w:rPr>
                <w:rFonts w:ascii="Times New Roman" w:hAnsi="Times New Roman"/>
                <w:sz w:val="24"/>
                <w:szCs w:val="24"/>
              </w:rPr>
              <w:t>, churches,</w:t>
            </w:r>
            <w:r w:rsidR="00EE435D" w:rsidRPr="00EF609B">
              <w:rPr>
                <w:rFonts w:ascii="Times New Roman" w:hAnsi="Times New Roman"/>
                <w:sz w:val="24"/>
                <w:szCs w:val="24"/>
              </w:rPr>
              <w:t xml:space="preserve"> and organizations</w:t>
            </w:r>
            <w:r w:rsidR="00E808A6" w:rsidRPr="00EF609B">
              <w:rPr>
                <w:rFonts w:ascii="Times New Roman" w:hAnsi="Times New Roman"/>
                <w:sz w:val="24"/>
                <w:szCs w:val="24"/>
              </w:rPr>
              <w:t xml:space="preserve"> </w:t>
            </w:r>
            <w:r w:rsidR="00EE435D" w:rsidRPr="00EF609B">
              <w:rPr>
                <w:rFonts w:ascii="Times New Roman" w:hAnsi="Times New Roman"/>
                <w:sz w:val="24"/>
                <w:szCs w:val="24"/>
              </w:rPr>
              <w:t xml:space="preserve">to provide public </w:t>
            </w:r>
            <w:r w:rsidR="000829EA" w:rsidRPr="00EF609B">
              <w:rPr>
                <w:rFonts w:ascii="Times New Roman" w:hAnsi="Times New Roman"/>
                <w:sz w:val="24"/>
                <w:szCs w:val="24"/>
              </w:rPr>
              <w:t xml:space="preserve">awareness </w:t>
            </w:r>
            <w:r w:rsidR="00EE435D" w:rsidRPr="00EF609B">
              <w:rPr>
                <w:rFonts w:ascii="Times New Roman" w:hAnsi="Times New Roman"/>
                <w:sz w:val="24"/>
                <w:szCs w:val="24"/>
              </w:rPr>
              <w:t xml:space="preserve">events on </w:t>
            </w:r>
            <w:r w:rsidR="00FB7523" w:rsidRPr="00EF609B">
              <w:rPr>
                <w:rFonts w:ascii="Times New Roman" w:hAnsi="Times New Roman"/>
                <w:sz w:val="24"/>
                <w:szCs w:val="24"/>
              </w:rPr>
              <w:t>substance use disorders</w:t>
            </w:r>
            <w:r w:rsidR="00C5199A" w:rsidRPr="00EF609B">
              <w:rPr>
                <w:rFonts w:ascii="Times New Roman" w:hAnsi="Times New Roman"/>
                <w:sz w:val="24"/>
                <w:szCs w:val="24"/>
              </w:rPr>
              <w:t>.</w:t>
            </w:r>
          </w:p>
          <w:p w14:paraId="3ECAFFDA" w14:textId="77777777" w:rsidR="00910785" w:rsidRPr="00EF609B" w:rsidRDefault="00910785" w:rsidP="00910785">
            <w:pPr>
              <w:spacing w:after="0" w:line="240" w:lineRule="auto"/>
              <w:rPr>
                <w:rFonts w:ascii="Times New Roman" w:hAnsi="Times New Roman"/>
                <w:sz w:val="24"/>
                <w:szCs w:val="24"/>
              </w:rPr>
            </w:pPr>
          </w:p>
          <w:p w14:paraId="2A36E4B8" w14:textId="0D7B8146" w:rsidR="00910785" w:rsidRPr="00EF609B" w:rsidRDefault="00910785" w:rsidP="00910785">
            <w:pPr>
              <w:spacing w:after="0" w:line="240" w:lineRule="auto"/>
              <w:rPr>
                <w:rFonts w:ascii="Times New Roman" w:hAnsi="Times New Roman"/>
                <w:sz w:val="24"/>
                <w:szCs w:val="24"/>
              </w:rPr>
            </w:pPr>
            <w:r w:rsidRPr="00EF609B">
              <w:rPr>
                <w:rFonts w:ascii="Times New Roman" w:hAnsi="Times New Roman"/>
                <w:sz w:val="24"/>
                <w:szCs w:val="24"/>
              </w:rPr>
              <w:t>3.</w:t>
            </w:r>
            <w:r w:rsidR="00D20026" w:rsidRPr="00EF609B">
              <w:t xml:space="preserve"> </w:t>
            </w:r>
            <w:r w:rsidR="00D20026" w:rsidRPr="00EF609B">
              <w:rPr>
                <w:rFonts w:ascii="Times New Roman" w:hAnsi="Times New Roman"/>
                <w:sz w:val="24"/>
                <w:szCs w:val="24"/>
              </w:rPr>
              <w:t>Provide grant opportunities to assist with expenses of providing educational se</w:t>
            </w:r>
            <w:r w:rsidR="000829EA" w:rsidRPr="00EF609B">
              <w:rPr>
                <w:rFonts w:ascii="Times New Roman" w:hAnsi="Times New Roman"/>
                <w:sz w:val="24"/>
                <w:szCs w:val="24"/>
              </w:rPr>
              <w:t>rvices</w:t>
            </w:r>
            <w:r w:rsidR="00D20026" w:rsidRPr="00EF609B">
              <w:rPr>
                <w:rFonts w:ascii="Times New Roman" w:hAnsi="Times New Roman"/>
                <w:sz w:val="24"/>
                <w:szCs w:val="24"/>
              </w:rPr>
              <w:t>.</w:t>
            </w:r>
          </w:p>
        </w:tc>
      </w:tr>
      <w:tr w:rsidR="00910785" w:rsidRPr="00716763" w14:paraId="59D98502" w14:textId="77777777" w:rsidTr="001B6B22">
        <w:tc>
          <w:tcPr>
            <w:tcW w:w="2745" w:type="pct"/>
          </w:tcPr>
          <w:p w14:paraId="3B888215" w14:textId="77777777" w:rsidR="00910785" w:rsidRPr="00052191" w:rsidRDefault="00910785" w:rsidP="00910785">
            <w:pPr>
              <w:spacing w:after="0" w:line="240" w:lineRule="auto"/>
              <w:rPr>
                <w:rFonts w:ascii="Times New Roman" w:hAnsi="Times New Roman"/>
                <w:sz w:val="24"/>
                <w:szCs w:val="24"/>
              </w:rPr>
            </w:pPr>
            <w:r w:rsidRPr="00052191">
              <w:rPr>
                <w:rFonts w:ascii="Times New Roman" w:hAnsi="Times New Roman"/>
                <w:sz w:val="24"/>
                <w:szCs w:val="24"/>
              </w:rPr>
              <w:t>Goal 2</w:t>
            </w:r>
          </w:p>
          <w:p w14:paraId="7EF327A2" w14:textId="4B214B13" w:rsidR="00910785" w:rsidRPr="00052191" w:rsidRDefault="00D81DFD" w:rsidP="00910785">
            <w:pPr>
              <w:spacing w:after="0" w:line="240" w:lineRule="auto"/>
              <w:rPr>
                <w:rFonts w:ascii="Times New Roman" w:hAnsi="Times New Roman"/>
                <w:sz w:val="24"/>
                <w:szCs w:val="24"/>
              </w:rPr>
            </w:pPr>
            <w:r w:rsidRPr="00052191">
              <w:rPr>
                <w:rFonts w:ascii="Times New Roman" w:hAnsi="Times New Roman"/>
                <w:sz w:val="24"/>
                <w:szCs w:val="24"/>
              </w:rPr>
              <w:t>Support expansion of services to promote community awareness and partnerships to provide public events that provide support for prevention and intervention by 202</w:t>
            </w:r>
            <w:r w:rsidR="00052191" w:rsidRPr="00052191">
              <w:rPr>
                <w:rFonts w:ascii="Times New Roman" w:hAnsi="Times New Roman"/>
                <w:sz w:val="24"/>
                <w:szCs w:val="24"/>
              </w:rPr>
              <w:t>5</w:t>
            </w:r>
            <w:r w:rsidRPr="00052191">
              <w:rPr>
                <w:rFonts w:ascii="Times New Roman" w:hAnsi="Times New Roman"/>
                <w:sz w:val="24"/>
                <w:szCs w:val="24"/>
              </w:rPr>
              <w:t>.</w:t>
            </w:r>
          </w:p>
          <w:p w14:paraId="5144610B" w14:textId="77777777" w:rsidR="00910785" w:rsidRPr="00716763" w:rsidRDefault="00910785" w:rsidP="00910785">
            <w:pPr>
              <w:spacing w:after="0" w:line="240" w:lineRule="auto"/>
              <w:rPr>
                <w:rFonts w:ascii="Times New Roman" w:hAnsi="Times New Roman"/>
                <w:sz w:val="24"/>
                <w:szCs w:val="24"/>
                <w:highlight w:val="yellow"/>
              </w:rPr>
            </w:pPr>
          </w:p>
        </w:tc>
        <w:tc>
          <w:tcPr>
            <w:tcW w:w="2255" w:type="pct"/>
          </w:tcPr>
          <w:p w14:paraId="474BD21D" w14:textId="72CEED64" w:rsidR="00910785" w:rsidRPr="00F97D3B" w:rsidRDefault="00910785" w:rsidP="00910785">
            <w:pPr>
              <w:spacing w:after="0" w:line="240" w:lineRule="auto"/>
              <w:rPr>
                <w:rFonts w:ascii="Times New Roman" w:hAnsi="Times New Roman"/>
                <w:sz w:val="24"/>
                <w:szCs w:val="24"/>
              </w:rPr>
            </w:pPr>
            <w:r w:rsidRPr="00F97D3B">
              <w:rPr>
                <w:rFonts w:ascii="Times New Roman" w:hAnsi="Times New Roman"/>
                <w:sz w:val="24"/>
                <w:szCs w:val="24"/>
              </w:rPr>
              <w:t>1.</w:t>
            </w:r>
            <w:r w:rsidR="00EF609B" w:rsidRPr="00F97D3B">
              <w:rPr>
                <w:rFonts w:ascii="Times New Roman" w:hAnsi="Times New Roman"/>
                <w:sz w:val="24"/>
                <w:szCs w:val="24"/>
              </w:rPr>
              <w:t xml:space="preserve"> Support</w:t>
            </w:r>
            <w:r w:rsidR="00D20026" w:rsidRPr="00F97D3B">
              <w:rPr>
                <w:rFonts w:ascii="Times New Roman" w:hAnsi="Times New Roman"/>
                <w:sz w:val="24"/>
                <w:szCs w:val="24"/>
              </w:rPr>
              <w:t xml:space="preserve"> random drug testing for students</w:t>
            </w:r>
            <w:r w:rsidR="009A32FC" w:rsidRPr="00F97D3B">
              <w:rPr>
                <w:rFonts w:ascii="Times New Roman" w:hAnsi="Times New Roman"/>
                <w:sz w:val="24"/>
                <w:szCs w:val="24"/>
              </w:rPr>
              <w:t xml:space="preserve"> in Jackson County schools</w:t>
            </w:r>
            <w:r w:rsidR="00D20026" w:rsidRPr="00F97D3B">
              <w:rPr>
                <w:rFonts w:ascii="Times New Roman" w:hAnsi="Times New Roman"/>
                <w:sz w:val="24"/>
                <w:szCs w:val="24"/>
              </w:rPr>
              <w:t>.</w:t>
            </w:r>
          </w:p>
          <w:p w14:paraId="42C88AB0" w14:textId="77777777" w:rsidR="00910785" w:rsidRPr="00F97D3B" w:rsidRDefault="00910785" w:rsidP="00910785">
            <w:pPr>
              <w:spacing w:after="0" w:line="240" w:lineRule="auto"/>
              <w:rPr>
                <w:rFonts w:ascii="Times New Roman" w:hAnsi="Times New Roman"/>
                <w:sz w:val="24"/>
                <w:szCs w:val="24"/>
              </w:rPr>
            </w:pPr>
          </w:p>
          <w:p w14:paraId="227D47D9" w14:textId="1AAE2B33" w:rsidR="00910785" w:rsidRPr="00F97D3B" w:rsidRDefault="00910785" w:rsidP="00910785">
            <w:pPr>
              <w:spacing w:after="0" w:line="240" w:lineRule="auto"/>
              <w:rPr>
                <w:rFonts w:ascii="Times New Roman" w:hAnsi="Times New Roman"/>
                <w:sz w:val="24"/>
                <w:szCs w:val="24"/>
              </w:rPr>
            </w:pPr>
            <w:r w:rsidRPr="00F97D3B">
              <w:rPr>
                <w:rFonts w:ascii="Times New Roman" w:hAnsi="Times New Roman"/>
                <w:sz w:val="24"/>
                <w:szCs w:val="24"/>
              </w:rPr>
              <w:t>2.</w:t>
            </w:r>
            <w:r w:rsidR="003F1D94" w:rsidRPr="00F97D3B">
              <w:rPr>
                <w:rFonts w:ascii="Times New Roman" w:hAnsi="Times New Roman"/>
                <w:sz w:val="24"/>
                <w:szCs w:val="24"/>
              </w:rPr>
              <w:t xml:space="preserve"> Provide </w:t>
            </w:r>
            <w:r w:rsidR="007A4035" w:rsidRPr="00F97D3B">
              <w:rPr>
                <w:rFonts w:ascii="Times New Roman" w:hAnsi="Times New Roman"/>
                <w:sz w:val="24"/>
                <w:szCs w:val="24"/>
              </w:rPr>
              <w:t>access to resources through social media, website, and literature.</w:t>
            </w:r>
          </w:p>
          <w:p w14:paraId="3B3A155E" w14:textId="77777777" w:rsidR="00910785" w:rsidRPr="00F97D3B" w:rsidRDefault="00910785" w:rsidP="00910785">
            <w:pPr>
              <w:spacing w:after="0" w:line="240" w:lineRule="auto"/>
              <w:rPr>
                <w:rFonts w:ascii="Times New Roman" w:hAnsi="Times New Roman"/>
                <w:sz w:val="24"/>
                <w:szCs w:val="24"/>
              </w:rPr>
            </w:pPr>
          </w:p>
          <w:p w14:paraId="7E0D288C" w14:textId="474D3908" w:rsidR="00910785" w:rsidRPr="00716763" w:rsidRDefault="00910785" w:rsidP="00910785">
            <w:pPr>
              <w:spacing w:after="0" w:line="240" w:lineRule="auto"/>
              <w:rPr>
                <w:rFonts w:ascii="Times New Roman" w:hAnsi="Times New Roman"/>
                <w:sz w:val="24"/>
                <w:szCs w:val="24"/>
                <w:highlight w:val="yellow"/>
              </w:rPr>
            </w:pPr>
            <w:r w:rsidRPr="00F97D3B">
              <w:rPr>
                <w:rFonts w:ascii="Times New Roman" w:hAnsi="Times New Roman"/>
                <w:sz w:val="24"/>
                <w:szCs w:val="24"/>
              </w:rPr>
              <w:lastRenderedPageBreak/>
              <w:t>3.</w:t>
            </w:r>
            <w:r w:rsidR="00D20026" w:rsidRPr="00F97D3B">
              <w:t xml:space="preserve"> </w:t>
            </w:r>
            <w:r w:rsidR="00F97D3B" w:rsidRPr="00F97D3B">
              <w:rPr>
                <w:rFonts w:ascii="Times New Roman" w:hAnsi="Times New Roman"/>
                <w:sz w:val="24"/>
                <w:szCs w:val="24"/>
              </w:rPr>
              <w:t>Expand</w:t>
            </w:r>
            <w:r w:rsidR="00D20026" w:rsidRPr="00F97D3B">
              <w:rPr>
                <w:rFonts w:ascii="Times New Roman" w:hAnsi="Times New Roman"/>
                <w:sz w:val="24"/>
                <w:szCs w:val="24"/>
              </w:rPr>
              <w:t xml:space="preserve"> partnership</w:t>
            </w:r>
            <w:r w:rsidR="00A52F77" w:rsidRPr="00F97D3B">
              <w:rPr>
                <w:rFonts w:ascii="Times New Roman" w:hAnsi="Times New Roman"/>
                <w:sz w:val="24"/>
                <w:szCs w:val="24"/>
              </w:rPr>
              <w:t>s</w:t>
            </w:r>
            <w:r w:rsidR="00D20026" w:rsidRPr="00F97D3B">
              <w:rPr>
                <w:rFonts w:ascii="Times New Roman" w:hAnsi="Times New Roman"/>
                <w:sz w:val="24"/>
                <w:szCs w:val="24"/>
              </w:rPr>
              <w:t xml:space="preserve"> with </w:t>
            </w:r>
            <w:r w:rsidR="00A52F77" w:rsidRPr="00F97D3B">
              <w:rPr>
                <w:rFonts w:ascii="Times New Roman" w:hAnsi="Times New Roman"/>
                <w:sz w:val="24"/>
                <w:szCs w:val="24"/>
              </w:rPr>
              <w:t>local organizations</w:t>
            </w:r>
            <w:r w:rsidR="00862DA2" w:rsidRPr="00F97D3B">
              <w:rPr>
                <w:rFonts w:ascii="Times New Roman" w:hAnsi="Times New Roman"/>
                <w:sz w:val="24"/>
                <w:szCs w:val="24"/>
              </w:rPr>
              <w:t xml:space="preserve"> and recovering community members</w:t>
            </w:r>
            <w:r w:rsidR="00D20026" w:rsidRPr="00F97D3B">
              <w:rPr>
                <w:rFonts w:ascii="Times New Roman" w:hAnsi="Times New Roman"/>
                <w:sz w:val="24"/>
                <w:szCs w:val="24"/>
              </w:rPr>
              <w:t xml:space="preserve"> to provide cessation </w:t>
            </w:r>
            <w:r w:rsidR="00862DA2" w:rsidRPr="00F97D3B">
              <w:rPr>
                <w:rFonts w:ascii="Times New Roman" w:hAnsi="Times New Roman"/>
                <w:sz w:val="24"/>
                <w:szCs w:val="24"/>
              </w:rPr>
              <w:t>option</w:t>
            </w:r>
            <w:r w:rsidR="00D20026" w:rsidRPr="00F97D3B">
              <w:rPr>
                <w:rFonts w:ascii="Times New Roman" w:hAnsi="Times New Roman"/>
                <w:sz w:val="24"/>
                <w:szCs w:val="24"/>
              </w:rPr>
              <w:t>s</w:t>
            </w:r>
            <w:r w:rsidR="00862DA2" w:rsidRPr="00F97D3B">
              <w:rPr>
                <w:rFonts w:ascii="Times New Roman" w:hAnsi="Times New Roman"/>
                <w:sz w:val="24"/>
                <w:szCs w:val="24"/>
              </w:rPr>
              <w:t xml:space="preserve"> and public events</w:t>
            </w:r>
            <w:r w:rsidR="00D20026" w:rsidRPr="00F97D3B">
              <w:rPr>
                <w:rFonts w:ascii="Times New Roman" w:hAnsi="Times New Roman"/>
                <w:sz w:val="24"/>
                <w:szCs w:val="24"/>
              </w:rPr>
              <w:t>.</w:t>
            </w:r>
          </w:p>
        </w:tc>
      </w:tr>
      <w:tr w:rsidR="00910785" w:rsidRPr="00716763" w14:paraId="1007DA14" w14:textId="77777777" w:rsidTr="00910785">
        <w:tc>
          <w:tcPr>
            <w:tcW w:w="2745" w:type="pct"/>
            <w:shd w:val="clear" w:color="auto" w:fill="2F5496"/>
          </w:tcPr>
          <w:p w14:paraId="08D08B33" w14:textId="77777777" w:rsidR="00910785" w:rsidRPr="00052191" w:rsidRDefault="00910785" w:rsidP="00910785">
            <w:pPr>
              <w:spacing w:after="0" w:line="240" w:lineRule="auto"/>
              <w:rPr>
                <w:rFonts w:ascii="Times New Roman" w:hAnsi="Times New Roman"/>
                <w:b/>
                <w:sz w:val="24"/>
                <w:szCs w:val="24"/>
              </w:rPr>
            </w:pPr>
            <w:r w:rsidRPr="00052191">
              <w:rPr>
                <w:rFonts w:ascii="Times New Roman" w:hAnsi="Times New Roman"/>
                <w:b/>
                <w:color w:val="FFFFFF"/>
                <w:sz w:val="24"/>
                <w:szCs w:val="24"/>
              </w:rPr>
              <w:lastRenderedPageBreak/>
              <w:t>Problem Statement #2</w:t>
            </w:r>
          </w:p>
        </w:tc>
        <w:tc>
          <w:tcPr>
            <w:tcW w:w="2255" w:type="pct"/>
            <w:shd w:val="clear" w:color="auto" w:fill="2F5496"/>
          </w:tcPr>
          <w:p w14:paraId="4378E577" w14:textId="77777777" w:rsidR="00910785" w:rsidRPr="00257F6B" w:rsidRDefault="00910785" w:rsidP="00910785">
            <w:pPr>
              <w:spacing w:after="0" w:line="240" w:lineRule="auto"/>
              <w:rPr>
                <w:rFonts w:ascii="Times New Roman" w:hAnsi="Times New Roman"/>
                <w:b/>
                <w:color w:val="FFFFFF"/>
                <w:sz w:val="24"/>
                <w:szCs w:val="24"/>
              </w:rPr>
            </w:pPr>
            <w:r w:rsidRPr="00257F6B">
              <w:rPr>
                <w:rFonts w:ascii="Times New Roman" w:hAnsi="Times New Roman"/>
                <w:b/>
                <w:color w:val="FFFFFF"/>
                <w:sz w:val="24"/>
                <w:szCs w:val="24"/>
              </w:rPr>
              <w:t>Steps</w:t>
            </w:r>
          </w:p>
        </w:tc>
      </w:tr>
      <w:tr w:rsidR="00910785" w:rsidRPr="00716763" w14:paraId="123377BB" w14:textId="77777777" w:rsidTr="001B6B22">
        <w:tc>
          <w:tcPr>
            <w:tcW w:w="2745" w:type="pct"/>
          </w:tcPr>
          <w:p w14:paraId="1845EE8F" w14:textId="20177396" w:rsidR="00910785" w:rsidRPr="00052191" w:rsidRDefault="00910785" w:rsidP="00910785">
            <w:pPr>
              <w:spacing w:after="0" w:line="240" w:lineRule="auto"/>
              <w:rPr>
                <w:rFonts w:ascii="Times New Roman" w:hAnsi="Times New Roman"/>
                <w:sz w:val="24"/>
                <w:szCs w:val="24"/>
              </w:rPr>
            </w:pPr>
            <w:r w:rsidRPr="00052191">
              <w:rPr>
                <w:rFonts w:ascii="Times New Roman" w:hAnsi="Times New Roman"/>
                <w:sz w:val="24"/>
                <w:szCs w:val="24"/>
              </w:rPr>
              <w:t>Goal 1</w:t>
            </w:r>
          </w:p>
          <w:p w14:paraId="4C5F9BBB" w14:textId="4F0703DA" w:rsidR="00910785" w:rsidRPr="00052191" w:rsidRDefault="00052191" w:rsidP="00052191">
            <w:pPr>
              <w:spacing w:after="0" w:line="240" w:lineRule="auto"/>
              <w:rPr>
                <w:rFonts w:ascii="Times New Roman" w:hAnsi="Times New Roman"/>
                <w:sz w:val="24"/>
                <w:szCs w:val="24"/>
              </w:rPr>
            </w:pPr>
            <w:r w:rsidRPr="00052191">
              <w:rPr>
                <w:rFonts w:ascii="Times New Roman" w:hAnsi="Times New Roman"/>
                <w:sz w:val="24"/>
                <w:szCs w:val="24"/>
              </w:rPr>
              <w:t>Expand community collaboration to target primary prevention efforts by 2025.</w:t>
            </w:r>
          </w:p>
        </w:tc>
        <w:tc>
          <w:tcPr>
            <w:tcW w:w="2255" w:type="pct"/>
          </w:tcPr>
          <w:p w14:paraId="00FC2C4E" w14:textId="74A5C9AD" w:rsidR="0072107B" w:rsidRPr="00257F6B" w:rsidRDefault="0072107B" w:rsidP="00910785">
            <w:pPr>
              <w:spacing w:after="0" w:line="240" w:lineRule="auto"/>
              <w:rPr>
                <w:rFonts w:ascii="Times New Roman" w:hAnsi="Times New Roman"/>
                <w:sz w:val="24"/>
                <w:szCs w:val="24"/>
              </w:rPr>
            </w:pPr>
            <w:r w:rsidRPr="00257F6B">
              <w:rPr>
                <w:rFonts w:ascii="Times New Roman" w:hAnsi="Times New Roman"/>
                <w:sz w:val="24"/>
                <w:szCs w:val="24"/>
              </w:rPr>
              <w:t>1</w:t>
            </w:r>
            <w:r w:rsidR="00241A3E" w:rsidRPr="00257F6B">
              <w:rPr>
                <w:rFonts w:ascii="Times New Roman" w:hAnsi="Times New Roman"/>
                <w:sz w:val="24"/>
                <w:szCs w:val="24"/>
              </w:rPr>
              <w:t>. Partner with Bartholomew County ASAP to</w:t>
            </w:r>
            <w:r w:rsidR="00A76EC4" w:rsidRPr="00257F6B">
              <w:rPr>
                <w:rFonts w:ascii="Times New Roman" w:hAnsi="Times New Roman"/>
                <w:sz w:val="24"/>
                <w:szCs w:val="24"/>
              </w:rPr>
              <w:t xml:space="preserve"> utilize SAMSHA grant for primary prevention education</w:t>
            </w:r>
            <w:r w:rsidR="00257F6B" w:rsidRPr="00257F6B">
              <w:rPr>
                <w:rFonts w:ascii="Times New Roman" w:hAnsi="Times New Roman"/>
                <w:sz w:val="24"/>
                <w:szCs w:val="24"/>
              </w:rPr>
              <w:t>.</w:t>
            </w:r>
          </w:p>
          <w:p w14:paraId="568DF33F" w14:textId="77777777" w:rsidR="0072107B" w:rsidRPr="00257F6B" w:rsidRDefault="0072107B" w:rsidP="00910785">
            <w:pPr>
              <w:spacing w:after="0" w:line="240" w:lineRule="auto"/>
              <w:rPr>
                <w:rFonts w:ascii="Times New Roman" w:hAnsi="Times New Roman"/>
                <w:sz w:val="24"/>
                <w:szCs w:val="24"/>
              </w:rPr>
            </w:pPr>
          </w:p>
          <w:p w14:paraId="49CE4F35" w14:textId="77777777" w:rsidR="00910785" w:rsidRDefault="0072107B" w:rsidP="00910785">
            <w:pPr>
              <w:spacing w:after="0" w:line="240" w:lineRule="auto"/>
              <w:rPr>
                <w:rFonts w:ascii="Times New Roman" w:hAnsi="Times New Roman"/>
                <w:sz w:val="24"/>
                <w:szCs w:val="24"/>
              </w:rPr>
            </w:pPr>
            <w:r w:rsidRPr="00257F6B">
              <w:rPr>
                <w:rFonts w:ascii="Times New Roman" w:hAnsi="Times New Roman"/>
                <w:sz w:val="24"/>
                <w:szCs w:val="24"/>
              </w:rPr>
              <w:t>2</w:t>
            </w:r>
            <w:r w:rsidR="00910785" w:rsidRPr="00257F6B">
              <w:rPr>
                <w:rFonts w:ascii="Times New Roman" w:hAnsi="Times New Roman"/>
                <w:sz w:val="24"/>
                <w:szCs w:val="24"/>
              </w:rPr>
              <w:t>.</w:t>
            </w:r>
            <w:r w:rsidR="007651D1" w:rsidRPr="00257F6B">
              <w:rPr>
                <w:rFonts w:ascii="Times New Roman" w:hAnsi="Times New Roman"/>
                <w:sz w:val="24"/>
                <w:szCs w:val="24"/>
              </w:rPr>
              <w:t xml:space="preserve">Utilize existing </w:t>
            </w:r>
            <w:r w:rsidR="00B410EC" w:rsidRPr="00257F6B">
              <w:rPr>
                <w:rFonts w:ascii="Times New Roman" w:hAnsi="Times New Roman"/>
                <w:sz w:val="24"/>
                <w:szCs w:val="24"/>
              </w:rPr>
              <w:t xml:space="preserve">agencies to assist in </w:t>
            </w:r>
            <w:r w:rsidR="00A52F77" w:rsidRPr="00257F6B">
              <w:rPr>
                <w:rFonts w:ascii="Times New Roman" w:hAnsi="Times New Roman"/>
                <w:sz w:val="24"/>
                <w:szCs w:val="24"/>
              </w:rPr>
              <w:t>fill</w:t>
            </w:r>
            <w:r w:rsidR="00B410EC" w:rsidRPr="00257F6B">
              <w:rPr>
                <w:rFonts w:ascii="Times New Roman" w:hAnsi="Times New Roman"/>
                <w:sz w:val="24"/>
                <w:szCs w:val="24"/>
              </w:rPr>
              <w:t>ing gaps in services/needs.</w:t>
            </w:r>
          </w:p>
          <w:p w14:paraId="3C6B2C41" w14:textId="77777777" w:rsidR="00FD308D" w:rsidRDefault="00FD308D" w:rsidP="00910785">
            <w:pPr>
              <w:spacing w:after="0" w:line="240" w:lineRule="auto"/>
              <w:rPr>
                <w:rFonts w:ascii="Times New Roman" w:hAnsi="Times New Roman"/>
                <w:sz w:val="24"/>
                <w:szCs w:val="24"/>
              </w:rPr>
            </w:pPr>
          </w:p>
          <w:p w14:paraId="2A97876F" w14:textId="2EB8ACA9" w:rsidR="00FD308D" w:rsidRPr="00257F6B" w:rsidRDefault="00FD308D" w:rsidP="00910785">
            <w:pPr>
              <w:spacing w:after="0" w:line="240" w:lineRule="auto"/>
              <w:rPr>
                <w:rFonts w:ascii="Times New Roman" w:hAnsi="Times New Roman"/>
                <w:sz w:val="24"/>
                <w:szCs w:val="24"/>
              </w:rPr>
            </w:pPr>
            <w:r>
              <w:rPr>
                <w:rFonts w:ascii="Times New Roman" w:hAnsi="Times New Roman"/>
                <w:sz w:val="24"/>
                <w:szCs w:val="24"/>
              </w:rPr>
              <w:t>3. Continue to search for programs to be offered</w:t>
            </w:r>
            <w:r w:rsidR="007F0F02">
              <w:rPr>
                <w:rFonts w:ascii="Times New Roman" w:hAnsi="Times New Roman"/>
                <w:sz w:val="24"/>
                <w:szCs w:val="24"/>
              </w:rPr>
              <w:t xml:space="preserve"> in Jackson County, and provide funding </w:t>
            </w:r>
            <w:r w:rsidR="00BF1376">
              <w:rPr>
                <w:rFonts w:ascii="Times New Roman" w:hAnsi="Times New Roman"/>
                <w:sz w:val="24"/>
                <w:szCs w:val="24"/>
              </w:rPr>
              <w:t>in support of existing and new programs.</w:t>
            </w:r>
          </w:p>
        </w:tc>
      </w:tr>
      <w:tr w:rsidR="00910785" w:rsidRPr="00716763" w14:paraId="553DCD94" w14:textId="77777777" w:rsidTr="001B6B22">
        <w:tc>
          <w:tcPr>
            <w:tcW w:w="2745" w:type="pct"/>
          </w:tcPr>
          <w:p w14:paraId="5B850292" w14:textId="4000CBA2" w:rsidR="00910785" w:rsidRPr="00CA712A" w:rsidRDefault="00910785" w:rsidP="00910785">
            <w:pPr>
              <w:spacing w:after="0" w:line="240" w:lineRule="auto"/>
              <w:rPr>
                <w:rFonts w:ascii="Times New Roman" w:hAnsi="Times New Roman"/>
                <w:sz w:val="24"/>
                <w:szCs w:val="24"/>
              </w:rPr>
            </w:pPr>
            <w:r w:rsidRPr="00CA712A">
              <w:rPr>
                <w:rFonts w:ascii="Times New Roman" w:hAnsi="Times New Roman"/>
                <w:sz w:val="24"/>
                <w:szCs w:val="24"/>
              </w:rPr>
              <w:t>Goal 2</w:t>
            </w:r>
          </w:p>
          <w:p w14:paraId="2AFD25A7" w14:textId="7A8705B2" w:rsidR="00910785" w:rsidRPr="00716763" w:rsidRDefault="00CA712A" w:rsidP="00E013E5">
            <w:pPr>
              <w:spacing w:after="0" w:line="240" w:lineRule="auto"/>
              <w:rPr>
                <w:rFonts w:ascii="Times New Roman" w:hAnsi="Times New Roman"/>
                <w:sz w:val="24"/>
                <w:szCs w:val="24"/>
                <w:highlight w:val="yellow"/>
              </w:rPr>
            </w:pPr>
            <w:r w:rsidRPr="00CA712A">
              <w:rPr>
                <w:rFonts w:ascii="Times New Roman" w:hAnsi="Times New Roman"/>
                <w:sz w:val="24"/>
                <w:szCs w:val="24"/>
              </w:rPr>
              <w:t>Support intervention &amp; treatment services through utilization of grants, collaboration, and public events to provide needed resources by 2025.</w:t>
            </w:r>
          </w:p>
        </w:tc>
        <w:tc>
          <w:tcPr>
            <w:tcW w:w="2255" w:type="pct"/>
          </w:tcPr>
          <w:p w14:paraId="4C9A3FF9" w14:textId="5A8D9A9F" w:rsidR="00910785" w:rsidRPr="00D4421D" w:rsidRDefault="00910785" w:rsidP="00910785">
            <w:pPr>
              <w:spacing w:after="0" w:line="240" w:lineRule="auto"/>
              <w:rPr>
                <w:rFonts w:ascii="Times New Roman" w:hAnsi="Times New Roman"/>
                <w:sz w:val="24"/>
                <w:szCs w:val="24"/>
              </w:rPr>
            </w:pPr>
            <w:r w:rsidRPr="00D4421D">
              <w:rPr>
                <w:rFonts w:ascii="Times New Roman" w:hAnsi="Times New Roman"/>
                <w:sz w:val="24"/>
                <w:szCs w:val="24"/>
              </w:rPr>
              <w:t>1.</w:t>
            </w:r>
            <w:r w:rsidR="00B410EC" w:rsidRPr="00D4421D">
              <w:rPr>
                <w:rFonts w:ascii="Times New Roman" w:hAnsi="Times New Roman"/>
                <w:sz w:val="24"/>
                <w:szCs w:val="24"/>
              </w:rPr>
              <w:t>Provide grant opportunities to secure appropriate intervention &amp; treatment services.</w:t>
            </w:r>
          </w:p>
          <w:p w14:paraId="54951829" w14:textId="77777777" w:rsidR="00910785" w:rsidRPr="00D4421D" w:rsidRDefault="00910785" w:rsidP="00910785">
            <w:pPr>
              <w:spacing w:after="0" w:line="240" w:lineRule="auto"/>
              <w:rPr>
                <w:rFonts w:ascii="Times New Roman" w:hAnsi="Times New Roman"/>
                <w:sz w:val="24"/>
                <w:szCs w:val="24"/>
              </w:rPr>
            </w:pPr>
          </w:p>
          <w:p w14:paraId="274313B2" w14:textId="3F89CA89" w:rsidR="00910785" w:rsidRPr="00D4421D" w:rsidRDefault="00910785" w:rsidP="00910785">
            <w:pPr>
              <w:spacing w:after="0" w:line="240" w:lineRule="auto"/>
              <w:rPr>
                <w:rFonts w:ascii="Times New Roman" w:hAnsi="Times New Roman"/>
                <w:sz w:val="24"/>
                <w:szCs w:val="24"/>
              </w:rPr>
            </w:pPr>
            <w:r w:rsidRPr="00D4421D">
              <w:rPr>
                <w:rFonts w:ascii="Times New Roman" w:hAnsi="Times New Roman"/>
                <w:sz w:val="24"/>
                <w:szCs w:val="24"/>
              </w:rPr>
              <w:t>2.</w:t>
            </w:r>
            <w:r w:rsidR="00B410EC" w:rsidRPr="00D4421D">
              <w:rPr>
                <w:rFonts w:ascii="Times New Roman" w:hAnsi="Times New Roman"/>
                <w:sz w:val="24"/>
                <w:szCs w:val="24"/>
              </w:rPr>
              <w:t>Encourage partnerships among service providers.</w:t>
            </w:r>
          </w:p>
          <w:p w14:paraId="0A907C57" w14:textId="77777777" w:rsidR="00D4421D" w:rsidRPr="00D4421D" w:rsidRDefault="00D4421D" w:rsidP="00910785">
            <w:pPr>
              <w:spacing w:after="0" w:line="240" w:lineRule="auto"/>
              <w:rPr>
                <w:rFonts w:ascii="Times New Roman" w:hAnsi="Times New Roman"/>
                <w:sz w:val="24"/>
                <w:szCs w:val="24"/>
              </w:rPr>
            </w:pPr>
          </w:p>
          <w:p w14:paraId="56FD79FD" w14:textId="7F5B8717" w:rsidR="00756332" w:rsidRPr="00BF1376" w:rsidRDefault="00910785" w:rsidP="00910785">
            <w:pPr>
              <w:spacing w:after="0" w:line="240" w:lineRule="auto"/>
              <w:rPr>
                <w:rFonts w:ascii="Times New Roman" w:hAnsi="Times New Roman"/>
                <w:sz w:val="24"/>
                <w:szCs w:val="24"/>
              </w:rPr>
            </w:pPr>
            <w:r w:rsidRPr="00D4421D">
              <w:rPr>
                <w:rFonts w:ascii="Times New Roman" w:hAnsi="Times New Roman"/>
                <w:sz w:val="24"/>
                <w:szCs w:val="24"/>
              </w:rPr>
              <w:t>3.</w:t>
            </w:r>
            <w:r w:rsidR="00B410EC" w:rsidRPr="00D4421D">
              <w:rPr>
                <w:rFonts w:ascii="Times New Roman" w:hAnsi="Times New Roman"/>
                <w:sz w:val="24"/>
                <w:szCs w:val="24"/>
              </w:rPr>
              <w:t>Promote &amp; support agencies working to reduce barriers of employment, housing, and treatment.</w:t>
            </w:r>
          </w:p>
        </w:tc>
      </w:tr>
      <w:tr w:rsidR="00910785" w:rsidRPr="00716763" w14:paraId="13D6EFB9" w14:textId="77777777" w:rsidTr="00910785">
        <w:tc>
          <w:tcPr>
            <w:tcW w:w="2745" w:type="pct"/>
            <w:shd w:val="clear" w:color="auto" w:fill="2F5496"/>
          </w:tcPr>
          <w:p w14:paraId="3F048B78" w14:textId="77777777" w:rsidR="00910785" w:rsidRPr="00476474" w:rsidRDefault="00910785" w:rsidP="00910785">
            <w:pPr>
              <w:spacing w:after="0" w:line="240" w:lineRule="auto"/>
              <w:rPr>
                <w:rFonts w:ascii="Times New Roman" w:hAnsi="Times New Roman"/>
                <w:b/>
                <w:sz w:val="24"/>
                <w:szCs w:val="24"/>
              </w:rPr>
            </w:pPr>
            <w:r w:rsidRPr="00476474">
              <w:rPr>
                <w:rFonts w:ascii="Times New Roman" w:hAnsi="Times New Roman"/>
                <w:b/>
                <w:color w:val="FFFFFF"/>
                <w:sz w:val="24"/>
                <w:szCs w:val="24"/>
              </w:rPr>
              <w:t>Problem Statement #3</w:t>
            </w:r>
          </w:p>
        </w:tc>
        <w:tc>
          <w:tcPr>
            <w:tcW w:w="2255" w:type="pct"/>
            <w:shd w:val="clear" w:color="auto" w:fill="2F5496"/>
          </w:tcPr>
          <w:p w14:paraId="2C67593B" w14:textId="77777777" w:rsidR="00910785" w:rsidRPr="00834A7C" w:rsidRDefault="00910785" w:rsidP="00910785">
            <w:pPr>
              <w:spacing w:after="0" w:line="240" w:lineRule="auto"/>
              <w:rPr>
                <w:rFonts w:ascii="Times New Roman" w:hAnsi="Times New Roman"/>
                <w:b/>
                <w:color w:val="FFFFFF"/>
                <w:sz w:val="24"/>
                <w:szCs w:val="24"/>
              </w:rPr>
            </w:pPr>
            <w:r w:rsidRPr="00834A7C">
              <w:rPr>
                <w:rFonts w:ascii="Times New Roman" w:hAnsi="Times New Roman"/>
                <w:b/>
                <w:color w:val="FFFFFF"/>
                <w:sz w:val="24"/>
                <w:szCs w:val="24"/>
              </w:rPr>
              <w:t>Steps</w:t>
            </w:r>
          </w:p>
        </w:tc>
      </w:tr>
      <w:tr w:rsidR="00910785" w:rsidRPr="00716763" w14:paraId="46FF6871" w14:textId="77777777" w:rsidTr="001B6B22">
        <w:tc>
          <w:tcPr>
            <w:tcW w:w="2745" w:type="pct"/>
          </w:tcPr>
          <w:p w14:paraId="37B74408" w14:textId="44EEDC36" w:rsidR="00910785" w:rsidRPr="00476474" w:rsidRDefault="00910785" w:rsidP="00910785">
            <w:pPr>
              <w:spacing w:after="0" w:line="240" w:lineRule="auto"/>
              <w:rPr>
                <w:rFonts w:ascii="Times New Roman" w:hAnsi="Times New Roman"/>
                <w:sz w:val="24"/>
                <w:szCs w:val="24"/>
              </w:rPr>
            </w:pPr>
            <w:r w:rsidRPr="00476474">
              <w:rPr>
                <w:rFonts w:ascii="Times New Roman" w:hAnsi="Times New Roman"/>
                <w:sz w:val="24"/>
                <w:szCs w:val="24"/>
              </w:rPr>
              <w:t>Goal 1</w:t>
            </w:r>
          </w:p>
          <w:p w14:paraId="21C6843E" w14:textId="13AC4417" w:rsidR="00BF7AE0" w:rsidRPr="00476474" w:rsidRDefault="005408FF" w:rsidP="00910785">
            <w:pPr>
              <w:spacing w:after="0" w:line="240" w:lineRule="auto"/>
              <w:rPr>
                <w:rFonts w:ascii="Times New Roman" w:hAnsi="Times New Roman"/>
                <w:sz w:val="24"/>
                <w:szCs w:val="24"/>
              </w:rPr>
            </w:pPr>
            <w:r w:rsidRPr="00476474">
              <w:rPr>
                <w:rFonts w:ascii="Times New Roman" w:hAnsi="Times New Roman"/>
                <w:sz w:val="24"/>
                <w:szCs w:val="24"/>
              </w:rPr>
              <w:t>Expand efforts to target large scale dealers and drug trafficking organizations in and around Jackson County by 2025.</w:t>
            </w:r>
          </w:p>
          <w:p w14:paraId="205C8115" w14:textId="77777777" w:rsidR="00BF7AE0" w:rsidRPr="00476474" w:rsidRDefault="00BF7AE0" w:rsidP="00910785">
            <w:pPr>
              <w:spacing w:after="0" w:line="240" w:lineRule="auto"/>
              <w:rPr>
                <w:rFonts w:ascii="Times New Roman" w:hAnsi="Times New Roman"/>
                <w:sz w:val="24"/>
                <w:szCs w:val="24"/>
              </w:rPr>
            </w:pPr>
          </w:p>
          <w:p w14:paraId="493EBDEF" w14:textId="77777777" w:rsidR="00910785" w:rsidRPr="00476474" w:rsidRDefault="00910785" w:rsidP="00BF7AE0">
            <w:pPr>
              <w:spacing w:after="0" w:line="240" w:lineRule="auto"/>
              <w:rPr>
                <w:rFonts w:ascii="Times New Roman" w:hAnsi="Times New Roman"/>
                <w:sz w:val="24"/>
                <w:szCs w:val="24"/>
              </w:rPr>
            </w:pPr>
          </w:p>
        </w:tc>
        <w:tc>
          <w:tcPr>
            <w:tcW w:w="2255" w:type="pct"/>
          </w:tcPr>
          <w:p w14:paraId="07095DC8" w14:textId="514AEB55" w:rsidR="00910785" w:rsidRPr="00834A7C" w:rsidRDefault="00910785" w:rsidP="00910785">
            <w:pPr>
              <w:spacing w:after="0" w:line="240" w:lineRule="auto"/>
              <w:rPr>
                <w:rFonts w:ascii="Times New Roman" w:hAnsi="Times New Roman"/>
                <w:sz w:val="24"/>
                <w:szCs w:val="24"/>
              </w:rPr>
            </w:pPr>
            <w:r w:rsidRPr="00834A7C">
              <w:rPr>
                <w:rFonts w:ascii="Times New Roman" w:hAnsi="Times New Roman"/>
                <w:sz w:val="24"/>
                <w:szCs w:val="24"/>
              </w:rPr>
              <w:t>1.</w:t>
            </w:r>
            <w:r w:rsidR="00E862F7" w:rsidRPr="00834A7C">
              <w:rPr>
                <w:rFonts w:ascii="Times New Roman" w:hAnsi="Times New Roman"/>
                <w:sz w:val="24"/>
                <w:szCs w:val="24"/>
              </w:rPr>
              <w:t xml:space="preserve"> </w:t>
            </w:r>
            <w:r w:rsidR="00C258BD" w:rsidRPr="00834A7C">
              <w:rPr>
                <w:rFonts w:ascii="Times New Roman" w:hAnsi="Times New Roman"/>
                <w:sz w:val="24"/>
                <w:szCs w:val="24"/>
              </w:rPr>
              <w:t>Provide funding</w:t>
            </w:r>
            <w:r w:rsidR="00E862F7" w:rsidRPr="00834A7C">
              <w:rPr>
                <w:rFonts w:ascii="Times New Roman" w:hAnsi="Times New Roman"/>
                <w:sz w:val="24"/>
                <w:szCs w:val="24"/>
              </w:rPr>
              <w:t xml:space="preserve"> </w:t>
            </w:r>
            <w:r w:rsidR="00BF7AE0" w:rsidRPr="00834A7C">
              <w:rPr>
                <w:rFonts w:ascii="Times New Roman" w:hAnsi="Times New Roman"/>
                <w:sz w:val="24"/>
                <w:szCs w:val="24"/>
              </w:rPr>
              <w:t xml:space="preserve">to assist law enforcement to reduce criminal </w:t>
            </w:r>
            <w:r w:rsidR="002A401E">
              <w:rPr>
                <w:rFonts w:ascii="Times New Roman" w:hAnsi="Times New Roman"/>
                <w:sz w:val="24"/>
                <w:szCs w:val="24"/>
              </w:rPr>
              <w:t>activity</w:t>
            </w:r>
            <w:r w:rsidR="00134610" w:rsidRPr="00834A7C">
              <w:rPr>
                <w:rFonts w:ascii="Times New Roman" w:hAnsi="Times New Roman"/>
                <w:sz w:val="24"/>
                <w:szCs w:val="24"/>
              </w:rPr>
              <w:t>.</w:t>
            </w:r>
          </w:p>
          <w:p w14:paraId="0D5F80F9" w14:textId="77777777" w:rsidR="00910785" w:rsidRPr="00834A7C" w:rsidRDefault="00910785" w:rsidP="00910785">
            <w:pPr>
              <w:spacing w:after="0" w:line="240" w:lineRule="auto"/>
              <w:rPr>
                <w:rFonts w:ascii="Times New Roman" w:hAnsi="Times New Roman"/>
                <w:sz w:val="24"/>
                <w:szCs w:val="24"/>
              </w:rPr>
            </w:pPr>
          </w:p>
          <w:p w14:paraId="23E39698" w14:textId="75CF0169" w:rsidR="00910785" w:rsidRPr="00834A7C" w:rsidRDefault="00910785" w:rsidP="00910785">
            <w:pPr>
              <w:spacing w:after="0" w:line="240" w:lineRule="auto"/>
              <w:rPr>
                <w:rFonts w:ascii="Times New Roman" w:hAnsi="Times New Roman"/>
                <w:sz w:val="24"/>
                <w:szCs w:val="24"/>
              </w:rPr>
            </w:pPr>
            <w:r w:rsidRPr="00834A7C">
              <w:rPr>
                <w:rFonts w:ascii="Times New Roman" w:hAnsi="Times New Roman"/>
                <w:sz w:val="24"/>
                <w:szCs w:val="24"/>
              </w:rPr>
              <w:t>2.</w:t>
            </w:r>
            <w:r w:rsidR="00BC1062" w:rsidRPr="00834A7C">
              <w:rPr>
                <w:rFonts w:ascii="Times New Roman" w:hAnsi="Times New Roman"/>
                <w:sz w:val="24"/>
                <w:szCs w:val="24"/>
              </w:rPr>
              <w:t xml:space="preserve"> </w:t>
            </w:r>
            <w:r w:rsidR="007D22CA" w:rsidRPr="00834A7C">
              <w:rPr>
                <w:rFonts w:ascii="Times New Roman" w:hAnsi="Times New Roman"/>
                <w:sz w:val="24"/>
                <w:szCs w:val="24"/>
              </w:rPr>
              <w:t xml:space="preserve">Support </w:t>
            </w:r>
            <w:r w:rsidR="008D4E4F" w:rsidRPr="00834A7C">
              <w:rPr>
                <w:rFonts w:ascii="Times New Roman" w:hAnsi="Times New Roman"/>
                <w:sz w:val="24"/>
                <w:szCs w:val="24"/>
              </w:rPr>
              <w:t xml:space="preserve">efforts for </w:t>
            </w:r>
            <w:r w:rsidR="00AB2027" w:rsidRPr="00834A7C">
              <w:rPr>
                <w:rFonts w:ascii="Times New Roman" w:hAnsi="Times New Roman"/>
                <w:sz w:val="24"/>
                <w:szCs w:val="24"/>
              </w:rPr>
              <w:t xml:space="preserve">training and recruitment of investigative narcotics </w:t>
            </w:r>
            <w:r w:rsidR="00D84414" w:rsidRPr="00834A7C">
              <w:rPr>
                <w:rFonts w:ascii="Times New Roman" w:hAnsi="Times New Roman"/>
                <w:sz w:val="24"/>
                <w:szCs w:val="24"/>
              </w:rPr>
              <w:t>officers</w:t>
            </w:r>
            <w:r w:rsidR="00BC1062" w:rsidRPr="00834A7C">
              <w:rPr>
                <w:rFonts w:ascii="Times New Roman" w:hAnsi="Times New Roman"/>
                <w:sz w:val="24"/>
                <w:szCs w:val="24"/>
              </w:rPr>
              <w:t>.</w:t>
            </w:r>
          </w:p>
          <w:p w14:paraId="6D14F94B" w14:textId="77777777" w:rsidR="00910785" w:rsidRPr="00834A7C" w:rsidRDefault="00910785" w:rsidP="00910785">
            <w:pPr>
              <w:spacing w:after="0" w:line="240" w:lineRule="auto"/>
              <w:rPr>
                <w:rFonts w:ascii="Times New Roman" w:hAnsi="Times New Roman"/>
                <w:sz w:val="24"/>
                <w:szCs w:val="24"/>
              </w:rPr>
            </w:pPr>
          </w:p>
          <w:p w14:paraId="012F000D" w14:textId="3BCECF63" w:rsidR="00910785" w:rsidRPr="00834A7C" w:rsidRDefault="00910785" w:rsidP="00910785">
            <w:pPr>
              <w:spacing w:after="0" w:line="240" w:lineRule="auto"/>
              <w:rPr>
                <w:rFonts w:ascii="Times New Roman" w:hAnsi="Times New Roman"/>
                <w:sz w:val="24"/>
                <w:szCs w:val="24"/>
              </w:rPr>
            </w:pPr>
            <w:r w:rsidRPr="00834A7C">
              <w:rPr>
                <w:rFonts w:ascii="Times New Roman" w:hAnsi="Times New Roman"/>
                <w:sz w:val="24"/>
                <w:szCs w:val="24"/>
              </w:rPr>
              <w:t>3.</w:t>
            </w:r>
            <w:r w:rsidR="00706293" w:rsidRPr="00834A7C">
              <w:rPr>
                <w:rFonts w:ascii="Times New Roman" w:hAnsi="Times New Roman"/>
                <w:sz w:val="24"/>
                <w:szCs w:val="24"/>
              </w:rPr>
              <w:t xml:space="preserve"> </w:t>
            </w:r>
            <w:r w:rsidR="007A6C6E" w:rsidRPr="00834A7C">
              <w:rPr>
                <w:rFonts w:ascii="Times New Roman" w:hAnsi="Times New Roman"/>
                <w:sz w:val="24"/>
                <w:szCs w:val="24"/>
              </w:rPr>
              <w:t>Support school resource officer</w:t>
            </w:r>
            <w:r w:rsidR="00834A7C" w:rsidRPr="00834A7C">
              <w:rPr>
                <w:rFonts w:ascii="Times New Roman" w:hAnsi="Times New Roman"/>
                <w:sz w:val="24"/>
                <w:szCs w:val="24"/>
              </w:rPr>
              <w:t>s</w:t>
            </w:r>
            <w:r w:rsidR="007A6C6E" w:rsidRPr="00834A7C">
              <w:rPr>
                <w:rFonts w:ascii="Times New Roman" w:hAnsi="Times New Roman"/>
                <w:sz w:val="24"/>
                <w:szCs w:val="24"/>
              </w:rPr>
              <w:t xml:space="preserve"> to provide</w:t>
            </w:r>
            <w:r w:rsidR="007D22CA" w:rsidRPr="00834A7C">
              <w:rPr>
                <w:rFonts w:ascii="Times New Roman" w:hAnsi="Times New Roman"/>
                <w:sz w:val="24"/>
                <w:szCs w:val="24"/>
              </w:rPr>
              <w:t xml:space="preserve"> youth mentoring to discourage generational drug dealing.</w:t>
            </w:r>
          </w:p>
          <w:p w14:paraId="6FE889E7" w14:textId="0B135EF8" w:rsidR="000043E3" w:rsidRPr="00834A7C" w:rsidRDefault="000043E3" w:rsidP="00910785">
            <w:pPr>
              <w:spacing w:after="0" w:line="240" w:lineRule="auto"/>
              <w:rPr>
                <w:rFonts w:ascii="Times New Roman" w:hAnsi="Times New Roman"/>
                <w:sz w:val="24"/>
                <w:szCs w:val="24"/>
              </w:rPr>
            </w:pPr>
          </w:p>
        </w:tc>
      </w:tr>
      <w:tr w:rsidR="00910785" w:rsidRPr="00910785" w14:paraId="1449203D" w14:textId="77777777" w:rsidTr="001B6B22">
        <w:tc>
          <w:tcPr>
            <w:tcW w:w="2745" w:type="pct"/>
          </w:tcPr>
          <w:p w14:paraId="4F5684E7" w14:textId="77777777" w:rsidR="00910785" w:rsidRPr="00476474" w:rsidRDefault="00910785" w:rsidP="00910785">
            <w:pPr>
              <w:spacing w:after="0" w:line="240" w:lineRule="auto"/>
              <w:rPr>
                <w:rFonts w:ascii="Times New Roman" w:hAnsi="Times New Roman"/>
                <w:sz w:val="24"/>
                <w:szCs w:val="24"/>
              </w:rPr>
            </w:pPr>
            <w:r w:rsidRPr="00476474">
              <w:rPr>
                <w:rFonts w:ascii="Times New Roman" w:hAnsi="Times New Roman"/>
                <w:sz w:val="24"/>
                <w:szCs w:val="24"/>
              </w:rPr>
              <w:t>Goal 2</w:t>
            </w:r>
          </w:p>
          <w:p w14:paraId="2BDE7563" w14:textId="33782F80" w:rsidR="00910785" w:rsidRPr="00716763" w:rsidRDefault="00476474" w:rsidP="0013139D">
            <w:pPr>
              <w:spacing w:after="0" w:line="240" w:lineRule="auto"/>
              <w:rPr>
                <w:rFonts w:ascii="Times New Roman" w:hAnsi="Times New Roman"/>
                <w:sz w:val="24"/>
                <w:szCs w:val="24"/>
                <w:highlight w:val="yellow"/>
              </w:rPr>
            </w:pPr>
            <w:r w:rsidRPr="00476474">
              <w:rPr>
                <w:rFonts w:ascii="Times New Roman" w:hAnsi="Times New Roman"/>
                <w:sz w:val="24"/>
                <w:szCs w:val="24"/>
              </w:rPr>
              <w:t xml:space="preserve">Promote </w:t>
            </w:r>
            <w:r w:rsidR="00BF7AE0" w:rsidRPr="00476474">
              <w:rPr>
                <w:rFonts w:ascii="Times New Roman" w:hAnsi="Times New Roman"/>
                <w:sz w:val="24"/>
                <w:szCs w:val="24"/>
              </w:rPr>
              <w:t>awareness of overdose risks and resistance to Narcan effects, supporting survivors of overdose, and reduce stigma to increase recovery.  Reduce barriers in rural communities to treatment options/re-entry programs by 202</w:t>
            </w:r>
            <w:r w:rsidRPr="00476474">
              <w:rPr>
                <w:rFonts w:ascii="Times New Roman" w:hAnsi="Times New Roman"/>
                <w:sz w:val="24"/>
                <w:szCs w:val="24"/>
              </w:rPr>
              <w:t>5</w:t>
            </w:r>
            <w:r w:rsidR="00BF7AE0" w:rsidRPr="00476474">
              <w:rPr>
                <w:rFonts w:ascii="Times New Roman" w:hAnsi="Times New Roman"/>
                <w:sz w:val="24"/>
                <w:szCs w:val="24"/>
              </w:rPr>
              <w:t>.</w:t>
            </w:r>
          </w:p>
        </w:tc>
        <w:tc>
          <w:tcPr>
            <w:tcW w:w="2255" w:type="pct"/>
          </w:tcPr>
          <w:p w14:paraId="104A0F9D" w14:textId="1F71E652" w:rsidR="00910785" w:rsidRPr="00880691" w:rsidRDefault="00910785" w:rsidP="00910785">
            <w:pPr>
              <w:spacing w:after="0" w:line="240" w:lineRule="auto"/>
              <w:rPr>
                <w:rFonts w:ascii="Times New Roman" w:hAnsi="Times New Roman"/>
                <w:sz w:val="24"/>
                <w:szCs w:val="24"/>
              </w:rPr>
            </w:pPr>
            <w:r w:rsidRPr="00880691">
              <w:rPr>
                <w:rFonts w:ascii="Times New Roman" w:hAnsi="Times New Roman"/>
                <w:sz w:val="24"/>
                <w:szCs w:val="24"/>
              </w:rPr>
              <w:t>1.</w:t>
            </w:r>
            <w:r w:rsidR="000F5F40" w:rsidRPr="00880691">
              <w:rPr>
                <w:rFonts w:ascii="Times New Roman" w:hAnsi="Times New Roman"/>
                <w:sz w:val="24"/>
                <w:szCs w:val="24"/>
              </w:rPr>
              <w:t xml:space="preserve"> </w:t>
            </w:r>
            <w:r w:rsidR="00321102" w:rsidRPr="00880691">
              <w:rPr>
                <w:rFonts w:ascii="Times New Roman" w:hAnsi="Times New Roman"/>
                <w:sz w:val="24"/>
                <w:szCs w:val="24"/>
              </w:rPr>
              <w:t>Continue</w:t>
            </w:r>
            <w:r w:rsidR="007D22CA" w:rsidRPr="00880691">
              <w:rPr>
                <w:rFonts w:ascii="Times New Roman" w:hAnsi="Times New Roman"/>
                <w:sz w:val="24"/>
                <w:szCs w:val="24"/>
              </w:rPr>
              <w:t xml:space="preserve"> training o</w:t>
            </w:r>
            <w:r w:rsidR="00E9310F" w:rsidRPr="00880691">
              <w:rPr>
                <w:rFonts w:ascii="Times New Roman" w:hAnsi="Times New Roman"/>
                <w:sz w:val="24"/>
                <w:szCs w:val="24"/>
              </w:rPr>
              <w:t>f</w:t>
            </w:r>
            <w:r w:rsidR="007D22CA" w:rsidRPr="00880691">
              <w:rPr>
                <w:rFonts w:ascii="Times New Roman" w:hAnsi="Times New Roman"/>
                <w:sz w:val="24"/>
                <w:szCs w:val="24"/>
              </w:rPr>
              <w:t xml:space="preserve"> </w:t>
            </w:r>
            <w:r w:rsidR="00BF7AE0" w:rsidRPr="00880691">
              <w:rPr>
                <w:rFonts w:ascii="Times New Roman" w:hAnsi="Times New Roman"/>
                <w:sz w:val="24"/>
                <w:szCs w:val="24"/>
              </w:rPr>
              <w:t xml:space="preserve">safe </w:t>
            </w:r>
            <w:r w:rsidR="007D22CA" w:rsidRPr="00880691">
              <w:rPr>
                <w:rFonts w:ascii="Times New Roman" w:hAnsi="Times New Roman"/>
                <w:sz w:val="24"/>
                <w:szCs w:val="24"/>
              </w:rPr>
              <w:t xml:space="preserve">handling of drugs and </w:t>
            </w:r>
            <w:r w:rsidR="001F77E0" w:rsidRPr="00880691">
              <w:rPr>
                <w:rFonts w:ascii="Times New Roman" w:hAnsi="Times New Roman"/>
                <w:sz w:val="24"/>
                <w:szCs w:val="24"/>
              </w:rPr>
              <w:t>paraphernalia</w:t>
            </w:r>
            <w:r w:rsidR="0013139D" w:rsidRPr="00880691">
              <w:rPr>
                <w:rFonts w:ascii="Times New Roman" w:hAnsi="Times New Roman"/>
                <w:sz w:val="24"/>
                <w:szCs w:val="24"/>
              </w:rPr>
              <w:t xml:space="preserve"> and use of Narcan</w:t>
            </w:r>
            <w:r w:rsidR="007A7F4A" w:rsidRPr="00880691">
              <w:rPr>
                <w:rFonts w:ascii="Times New Roman" w:hAnsi="Times New Roman"/>
                <w:sz w:val="24"/>
                <w:szCs w:val="24"/>
              </w:rPr>
              <w:t>/Naloxone</w:t>
            </w:r>
            <w:r w:rsidR="001728D3" w:rsidRPr="00880691">
              <w:rPr>
                <w:rFonts w:ascii="Times New Roman" w:hAnsi="Times New Roman"/>
                <w:sz w:val="24"/>
                <w:szCs w:val="24"/>
              </w:rPr>
              <w:t xml:space="preserve">, </w:t>
            </w:r>
            <w:r w:rsidR="000E6630" w:rsidRPr="00880691">
              <w:rPr>
                <w:rFonts w:ascii="Times New Roman" w:hAnsi="Times New Roman"/>
                <w:sz w:val="24"/>
                <w:szCs w:val="24"/>
              </w:rPr>
              <w:t xml:space="preserve">expanding distribution of Naloxone in </w:t>
            </w:r>
            <w:r w:rsidR="00880691" w:rsidRPr="00880691">
              <w:rPr>
                <w:rFonts w:ascii="Times New Roman" w:hAnsi="Times New Roman"/>
                <w:sz w:val="24"/>
                <w:szCs w:val="24"/>
              </w:rPr>
              <w:t>emergency department and factories</w:t>
            </w:r>
            <w:r w:rsidR="007A7F4A" w:rsidRPr="00880691">
              <w:rPr>
                <w:rFonts w:ascii="Times New Roman" w:hAnsi="Times New Roman"/>
                <w:sz w:val="24"/>
                <w:szCs w:val="24"/>
              </w:rPr>
              <w:t>.</w:t>
            </w:r>
          </w:p>
          <w:p w14:paraId="0445B9CE" w14:textId="77777777" w:rsidR="00910785" w:rsidRPr="00880691" w:rsidRDefault="00910785" w:rsidP="00910785">
            <w:pPr>
              <w:spacing w:after="0" w:line="240" w:lineRule="auto"/>
              <w:rPr>
                <w:rFonts w:ascii="Times New Roman" w:hAnsi="Times New Roman"/>
                <w:sz w:val="24"/>
                <w:szCs w:val="24"/>
              </w:rPr>
            </w:pPr>
          </w:p>
          <w:p w14:paraId="01F5B70E" w14:textId="1009FA3E" w:rsidR="00910785" w:rsidRPr="00880691" w:rsidRDefault="00910785" w:rsidP="00910785">
            <w:pPr>
              <w:spacing w:after="0" w:line="240" w:lineRule="auto"/>
              <w:rPr>
                <w:rFonts w:ascii="Times New Roman" w:hAnsi="Times New Roman"/>
                <w:sz w:val="24"/>
                <w:szCs w:val="24"/>
              </w:rPr>
            </w:pPr>
            <w:r w:rsidRPr="00880691">
              <w:rPr>
                <w:rFonts w:ascii="Times New Roman" w:hAnsi="Times New Roman"/>
                <w:sz w:val="24"/>
                <w:szCs w:val="24"/>
              </w:rPr>
              <w:t>2.</w:t>
            </w:r>
            <w:r w:rsidR="00353683" w:rsidRPr="00880691">
              <w:rPr>
                <w:rFonts w:ascii="Times New Roman" w:hAnsi="Times New Roman"/>
                <w:sz w:val="24"/>
                <w:szCs w:val="24"/>
              </w:rPr>
              <w:t>Support law enforcement efforts to educate the public on overdose risks.</w:t>
            </w:r>
          </w:p>
          <w:p w14:paraId="4A7C55CC" w14:textId="77777777" w:rsidR="00910785" w:rsidRPr="00880691" w:rsidRDefault="00910785" w:rsidP="00910785">
            <w:pPr>
              <w:spacing w:after="0" w:line="240" w:lineRule="auto"/>
              <w:rPr>
                <w:rFonts w:ascii="Times New Roman" w:hAnsi="Times New Roman"/>
                <w:sz w:val="24"/>
                <w:szCs w:val="24"/>
              </w:rPr>
            </w:pPr>
          </w:p>
          <w:p w14:paraId="1EF4586B" w14:textId="6F2CE20A" w:rsidR="00910785" w:rsidRPr="00880691" w:rsidRDefault="00910785" w:rsidP="00910785">
            <w:pPr>
              <w:spacing w:after="0" w:line="240" w:lineRule="auto"/>
              <w:rPr>
                <w:rFonts w:ascii="Times New Roman" w:hAnsi="Times New Roman"/>
                <w:sz w:val="24"/>
                <w:szCs w:val="24"/>
              </w:rPr>
            </w:pPr>
            <w:r w:rsidRPr="00880691">
              <w:rPr>
                <w:rFonts w:ascii="Times New Roman" w:hAnsi="Times New Roman"/>
                <w:sz w:val="24"/>
                <w:szCs w:val="24"/>
              </w:rPr>
              <w:t>3.</w:t>
            </w:r>
            <w:r w:rsidR="0013139D" w:rsidRPr="00880691">
              <w:rPr>
                <w:rFonts w:ascii="Times New Roman" w:hAnsi="Times New Roman"/>
                <w:sz w:val="24"/>
                <w:szCs w:val="24"/>
              </w:rPr>
              <w:t>Continue to sponsor the annual International Overdose Awareness Day event on 08/31/2</w:t>
            </w:r>
            <w:r w:rsidR="00A70F21" w:rsidRPr="00880691">
              <w:rPr>
                <w:rFonts w:ascii="Times New Roman" w:hAnsi="Times New Roman"/>
                <w:sz w:val="24"/>
                <w:szCs w:val="24"/>
              </w:rPr>
              <w:t>4</w:t>
            </w:r>
            <w:r w:rsidR="0013139D" w:rsidRPr="00880691">
              <w:rPr>
                <w:rFonts w:ascii="Times New Roman" w:hAnsi="Times New Roman"/>
                <w:sz w:val="24"/>
                <w:szCs w:val="24"/>
              </w:rPr>
              <w:t>.</w:t>
            </w:r>
          </w:p>
          <w:p w14:paraId="6554D0D3" w14:textId="01DC2E7C" w:rsidR="0013139D" w:rsidRPr="00880691" w:rsidRDefault="0013139D" w:rsidP="00910785">
            <w:pPr>
              <w:spacing w:after="0" w:line="240" w:lineRule="auto"/>
              <w:rPr>
                <w:rFonts w:ascii="Times New Roman" w:hAnsi="Times New Roman"/>
                <w:sz w:val="24"/>
                <w:szCs w:val="24"/>
              </w:rPr>
            </w:pPr>
          </w:p>
          <w:p w14:paraId="1EF0BB2B" w14:textId="2817A8CB" w:rsidR="00756332" w:rsidRPr="001B4100" w:rsidRDefault="0013139D" w:rsidP="001B4100">
            <w:pPr>
              <w:spacing w:after="0" w:line="240" w:lineRule="auto"/>
              <w:rPr>
                <w:rFonts w:ascii="Times New Roman" w:hAnsi="Times New Roman"/>
                <w:sz w:val="24"/>
                <w:szCs w:val="24"/>
                <w:highlight w:val="yellow"/>
              </w:rPr>
            </w:pPr>
            <w:r w:rsidRPr="00880691">
              <w:rPr>
                <w:rFonts w:ascii="Times New Roman" w:hAnsi="Times New Roman"/>
                <w:sz w:val="24"/>
                <w:szCs w:val="24"/>
              </w:rPr>
              <w:t xml:space="preserve">4.Promote recovery programs and support groups to encourage </w:t>
            </w:r>
            <w:r w:rsidR="00483680" w:rsidRPr="00880691">
              <w:rPr>
                <w:rFonts w:ascii="Times New Roman" w:hAnsi="Times New Roman"/>
                <w:sz w:val="24"/>
                <w:szCs w:val="24"/>
              </w:rPr>
              <w:t>long-term recovery.</w:t>
            </w:r>
          </w:p>
        </w:tc>
      </w:tr>
    </w:tbl>
    <w:p w14:paraId="01109482" w14:textId="77777777" w:rsidR="007A7F4A" w:rsidRDefault="007A7F4A" w:rsidP="00910785">
      <w:pPr>
        <w:rPr>
          <w:rFonts w:ascii="Times New Roman" w:hAnsi="Times New Roman"/>
          <w:i/>
          <w:color w:val="000000"/>
          <w:sz w:val="24"/>
          <w:szCs w:val="24"/>
        </w:rPr>
      </w:pPr>
    </w:p>
    <w:p w14:paraId="7BCB2333" w14:textId="77777777" w:rsidR="007E609B" w:rsidRDefault="007E609B" w:rsidP="00910785">
      <w:pPr>
        <w:rPr>
          <w:rFonts w:ascii="Times New Roman" w:hAnsi="Times New Roman"/>
          <w:i/>
          <w:color w:val="000000"/>
          <w:sz w:val="24"/>
          <w:szCs w:val="24"/>
        </w:rPr>
      </w:pPr>
    </w:p>
    <w:p w14:paraId="3D28426E" w14:textId="77777777" w:rsidR="007E609B" w:rsidRPr="00910785" w:rsidRDefault="007E609B" w:rsidP="00910785">
      <w:pPr>
        <w:rPr>
          <w:rFonts w:ascii="Times New Roman" w:hAnsi="Times New Roman"/>
          <w:i/>
          <w:color w:val="000000"/>
          <w:sz w:val="24"/>
          <w:szCs w:val="24"/>
        </w:rPr>
      </w:pPr>
    </w:p>
    <w:p w14:paraId="2217DC0C" w14:textId="0E6A355E" w:rsidR="003A391E" w:rsidRPr="003A391E" w:rsidRDefault="00A65675" w:rsidP="003A391E">
      <w:pPr>
        <w:shd w:val="clear" w:color="auto" w:fill="002060"/>
        <w:spacing w:after="0" w:line="240" w:lineRule="auto"/>
        <w:rPr>
          <w:rFonts w:ascii="Times New Roman" w:eastAsiaTheme="minorHAnsi" w:hAnsi="Times New Roman"/>
          <w:b/>
          <w:noProof/>
          <w:color w:val="FFFFFF" w:themeColor="background1"/>
          <w:sz w:val="28"/>
        </w:rPr>
      </w:pPr>
      <w:r>
        <w:rPr>
          <w:rFonts w:ascii="Times New Roman" w:eastAsiaTheme="minorHAnsi" w:hAnsi="Times New Roman"/>
          <w:b/>
          <w:noProof/>
          <w:color w:val="FFFFFF" w:themeColor="background1"/>
          <w:sz w:val="28"/>
        </w:rPr>
        <w:t xml:space="preserve">IV. </w:t>
      </w:r>
      <w:r w:rsidR="003A391E" w:rsidRPr="003A391E">
        <w:rPr>
          <w:rFonts w:ascii="Times New Roman" w:eastAsiaTheme="minorHAnsi" w:hAnsi="Times New Roman"/>
          <w:b/>
          <w:noProof/>
          <w:color w:val="FFFFFF" w:themeColor="background1"/>
          <w:sz w:val="28"/>
        </w:rPr>
        <w:t>Fund Document</w:t>
      </w:r>
    </w:p>
    <w:p w14:paraId="1EB7684B" w14:textId="0C1F5582" w:rsidR="003A391E" w:rsidRDefault="003A391E" w:rsidP="003A391E">
      <w:pPr>
        <w:rPr>
          <w:rFonts w:ascii="Times New Roman" w:eastAsiaTheme="minorHAnsi" w:hAnsi="Times New Roman"/>
          <w:i/>
          <w:iCs/>
        </w:rPr>
      </w:pPr>
      <w:r w:rsidRPr="003A391E">
        <w:rPr>
          <w:rFonts w:ascii="Times New Roman" w:eastAsiaTheme="minorHAnsi" w:hAnsi="Times New Roman"/>
          <w:i/>
          <w:iCs/>
        </w:rPr>
        <w:t>The fund document allows the LCC to provide finances available to the coalition at the beginning of the year. The fund document gauges an LCC’s fiscal wellness to empower their implementation of growth within their community. The fund document also ensures LCCs meet the statutory requirement of funding programs within the three categories of (1) Prevention/Education, (2) Treatment/Intervention, and (3) Criminal Justice Services and Activities (IC 5-2-11-5).</w:t>
      </w:r>
    </w:p>
    <w:p w14:paraId="292020CA" w14:textId="77777777" w:rsidR="000043E3" w:rsidRPr="00B81929" w:rsidRDefault="000043E3" w:rsidP="003A391E">
      <w:pPr>
        <w:rPr>
          <w:rFonts w:ascii="Times New Roman" w:eastAsiaTheme="minorHAnsi" w:hAnsi="Times New Roman"/>
          <w:i/>
          <w:iCs/>
        </w:rPr>
      </w:pPr>
    </w:p>
    <w:tbl>
      <w:tblPr>
        <w:tblStyle w:val="TableGrid2"/>
        <w:tblW w:w="0" w:type="auto"/>
        <w:tblLook w:val="04A0" w:firstRow="1" w:lastRow="0" w:firstColumn="1" w:lastColumn="0" w:noHBand="0" w:noVBand="1"/>
      </w:tblPr>
      <w:tblGrid>
        <w:gridCol w:w="404"/>
        <w:gridCol w:w="3049"/>
        <w:gridCol w:w="2992"/>
        <w:gridCol w:w="930"/>
        <w:gridCol w:w="1975"/>
      </w:tblGrid>
      <w:tr w:rsidR="00B81929" w:rsidRPr="003A391E" w14:paraId="5AEA6318" w14:textId="77777777" w:rsidTr="00B81929">
        <w:tc>
          <w:tcPr>
            <w:tcW w:w="9350" w:type="dxa"/>
            <w:gridSpan w:val="5"/>
            <w:shd w:val="clear" w:color="auto" w:fill="2F5496" w:themeFill="accent5" w:themeFillShade="BF"/>
          </w:tcPr>
          <w:p w14:paraId="1FECCFBE" w14:textId="1C4DE069" w:rsidR="00B81929" w:rsidRPr="00B81929" w:rsidRDefault="00B81929" w:rsidP="003A391E">
            <w:pPr>
              <w:spacing w:after="0" w:line="240" w:lineRule="auto"/>
              <w:rPr>
                <w:rFonts w:ascii="Times New Roman" w:hAnsi="Times New Roman"/>
                <w:b/>
                <w:bCs/>
                <w:color w:val="FFFFFF" w:themeColor="background1"/>
              </w:rPr>
            </w:pPr>
            <w:r w:rsidRPr="00B81929">
              <w:rPr>
                <w:rFonts w:ascii="Times New Roman" w:hAnsi="Times New Roman"/>
                <w:b/>
                <w:bCs/>
                <w:color w:val="FFFFFF" w:themeColor="background1"/>
              </w:rPr>
              <w:t>Funding Profile</w:t>
            </w:r>
          </w:p>
        </w:tc>
      </w:tr>
      <w:tr w:rsidR="00871B4B" w:rsidRPr="003A391E" w14:paraId="71706EC0" w14:textId="77777777" w:rsidTr="00A65675">
        <w:tc>
          <w:tcPr>
            <w:tcW w:w="404" w:type="dxa"/>
            <w:vAlign w:val="center"/>
          </w:tcPr>
          <w:p w14:paraId="2E807FAA" w14:textId="29FB9EFB"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1</w:t>
            </w:r>
          </w:p>
        </w:tc>
        <w:tc>
          <w:tcPr>
            <w:tcW w:w="6971" w:type="dxa"/>
            <w:gridSpan w:val="3"/>
            <w:vAlign w:val="center"/>
          </w:tcPr>
          <w:p w14:paraId="73A85220" w14:textId="3651A123" w:rsidR="00871B4B" w:rsidRPr="003A391E" w:rsidRDefault="00871B4B" w:rsidP="00FF299A">
            <w:pPr>
              <w:spacing w:after="0" w:line="240" w:lineRule="auto"/>
              <w:rPr>
                <w:rFonts w:ascii="Times New Roman" w:hAnsi="Times New Roman"/>
              </w:rPr>
            </w:pPr>
            <w:r w:rsidRPr="003A391E">
              <w:rPr>
                <w:rFonts w:ascii="Times New Roman" w:hAnsi="Times New Roman"/>
              </w:rPr>
              <w:t>Amount deposited into the C</w:t>
            </w:r>
            <w:r>
              <w:rPr>
                <w:rFonts w:ascii="Times New Roman" w:hAnsi="Times New Roman"/>
              </w:rPr>
              <w:t>ounty DFC</w:t>
            </w:r>
            <w:r w:rsidRPr="003A391E">
              <w:rPr>
                <w:rFonts w:ascii="Times New Roman" w:hAnsi="Times New Roman"/>
              </w:rPr>
              <w:t xml:space="preserve"> Fund from fees collected last year:</w:t>
            </w:r>
            <w:r>
              <w:rPr>
                <w:rFonts w:ascii="Times New Roman" w:hAnsi="Times New Roman"/>
              </w:rPr>
              <w:t xml:space="preserve"> </w:t>
            </w:r>
          </w:p>
        </w:tc>
        <w:tc>
          <w:tcPr>
            <w:tcW w:w="1975" w:type="dxa"/>
            <w:vAlign w:val="center"/>
          </w:tcPr>
          <w:p w14:paraId="280C0D8C" w14:textId="583A3B8E" w:rsidR="00871B4B" w:rsidRPr="003A391E" w:rsidRDefault="008B40B1" w:rsidP="00871B4B">
            <w:pPr>
              <w:spacing w:after="0" w:line="240" w:lineRule="auto"/>
              <w:jc w:val="right"/>
              <w:rPr>
                <w:rFonts w:ascii="Times New Roman" w:hAnsi="Times New Roman"/>
              </w:rPr>
            </w:pPr>
            <w:r>
              <w:rPr>
                <w:rFonts w:ascii="Times New Roman" w:hAnsi="Times New Roman"/>
              </w:rPr>
              <w:t>$</w:t>
            </w:r>
            <w:r w:rsidR="00271120">
              <w:rPr>
                <w:rFonts w:ascii="Times New Roman" w:hAnsi="Times New Roman"/>
              </w:rPr>
              <w:t>73,126.53</w:t>
            </w:r>
          </w:p>
        </w:tc>
      </w:tr>
      <w:tr w:rsidR="00871B4B" w:rsidRPr="003A391E" w14:paraId="0C2C22E9" w14:textId="77777777" w:rsidTr="00A65675">
        <w:tc>
          <w:tcPr>
            <w:tcW w:w="404" w:type="dxa"/>
            <w:shd w:val="clear" w:color="auto" w:fill="auto"/>
            <w:vAlign w:val="center"/>
          </w:tcPr>
          <w:p w14:paraId="79C40565" w14:textId="65D85F64"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2</w:t>
            </w:r>
          </w:p>
        </w:tc>
        <w:tc>
          <w:tcPr>
            <w:tcW w:w="6971" w:type="dxa"/>
            <w:gridSpan w:val="3"/>
            <w:shd w:val="clear" w:color="auto" w:fill="auto"/>
            <w:vAlign w:val="center"/>
          </w:tcPr>
          <w:p w14:paraId="56B4F871" w14:textId="749F958D" w:rsidR="00871B4B" w:rsidRPr="003A391E" w:rsidRDefault="00871B4B" w:rsidP="00FF299A">
            <w:pPr>
              <w:spacing w:after="0" w:line="240" w:lineRule="auto"/>
              <w:rPr>
                <w:rFonts w:ascii="Times New Roman" w:hAnsi="Times New Roman"/>
              </w:rPr>
            </w:pPr>
            <w:r w:rsidRPr="003A391E">
              <w:rPr>
                <w:rFonts w:ascii="Times New Roman" w:hAnsi="Times New Roman"/>
              </w:rPr>
              <w:t xml:space="preserve">Amount of unused funds </w:t>
            </w:r>
            <w:r>
              <w:rPr>
                <w:rFonts w:ascii="Times New Roman" w:hAnsi="Times New Roman"/>
              </w:rPr>
              <w:t>from last year that will roll over into this year</w:t>
            </w:r>
            <w:r w:rsidRPr="003A391E">
              <w:rPr>
                <w:rFonts w:ascii="Times New Roman" w:hAnsi="Times New Roman"/>
              </w:rPr>
              <w:t>:</w:t>
            </w:r>
            <w:r>
              <w:rPr>
                <w:rFonts w:ascii="Times New Roman" w:hAnsi="Times New Roman"/>
              </w:rPr>
              <w:t xml:space="preserve"> </w:t>
            </w:r>
          </w:p>
        </w:tc>
        <w:tc>
          <w:tcPr>
            <w:tcW w:w="1975" w:type="dxa"/>
            <w:shd w:val="clear" w:color="auto" w:fill="auto"/>
            <w:vAlign w:val="center"/>
          </w:tcPr>
          <w:p w14:paraId="2E0EE321" w14:textId="64A056A7" w:rsidR="00871B4B" w:rsidRPr="003A391E" w:rsidRDefault="00FC6F10" w:rsidP="00871B4B">
            <w:pPr>
              <w:spacing w:after="0" w:line="240" w:lineRule="auto"/>
              <w:jc w:val="right"/>
              <w:rPr>
                <w:rFonts w:ascii="Times New Roman" w:hAnsi="Times New Roman"/>
              </w:rPr>
            </w:pPr>
            <w:r>
              <w:rPr>
                <w:rFonts w:ascii="Times New Roman" w:hAnsi="Times New Roman"/>
              </w:rPr>
              <w:t>$6,663.30</w:t>
            </w:r>
          </w:p>
        </w:tc>
      </w:tr>
      <w:tr w:rsidR="00871B4B" w:rsidRPr="003A391E" w14:paraId="2EFEB35D" w14:textId="77777777" w:rsidTr="00A65675">
        <w:tc>
          <w:tcPr>
            <w:tcW w:w="404" w:type="dxa"/>
            <w:vAlign w:val="center"/>
          </w:tcPr>
          <w:p w14:paraId="4D785F7F" w14:textId="38D059D8"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3</w:t>
            </w:r>
          </w:p>
        </w:tc>
        <w:tc>
          <w:tcPr>
            <w:tcW w:w="6971" w:type="dxa"/>
            <w:gridSpan w:val="3"/>
            <w:vAlign w:val="center"/>
          </w:tcPr>
          <w:p w14:paraId="49440949" w14:textId="77777777" w:rsidR="00871B4B" w:rsidRPr="003A391E" w:rsidRDefault="00871B4B" w:rsidP="00FF299A">
            <w:pPr>
              <w:spacing w:after="0" w:line="240" w:lineRule="auto"/>
              <w:rPr>
                <w:rFonts w:ascii="Times New Roman" w:hAnsi="Times New Roman"/>
              </w:rPr>
            </w:pPr>
            <w:r w:rsidRPr="003A391E">
              <w:rPr>
                <w:rFonts w:ascii="Times New Roman" w:hAnsi="Times New Roman"/>
              </w:rPr>
              <w:t>Total funds available for programs and administrative costs for th</w:t>
            </w:r>
            <w:r>
              <w:rPr>
                <w:rFonts w:ascii="Times New Roman" w:hAnsi="Times New Roman"/>
              </w:rPr>
              <w:t>is</w:t>
            </w:r>
            <w:r w:rsidRPr="003A391E">
              <w:rPr>
                <w:rFonts w:ascii="Times New Roman" w:hAnsi="Times New Roman"/>
              </w:rPr>
              <w:t xml:space="preserve"> year</w:t>
            </w:r>
            <w:r>
              <w:rPr>
                <w:rFonts w:ascii="Times New Roman" w:hAnsi="Times New Roman"/>
              </w:rPr>
              <w:t xml:space="preserve"> (</w:t>
            </w:r>
            <w:r w:rsidRPr="00FF299A">
              <w:rPr>
                <w:rFonts w:ascii="Times New Roman" w:hAnsi="Times New Roman"/>
              </w:rPr>
              <w:t>Line 1 + Line 2</w:t>
            </w:r>
            <w:r>
              <w:rPr>
                <w:rFonts w:ascii="Times New Roman" w:hAnsi="Times New Roman"/>
              </w:rPr>
              <w:t>)</w:t>
            </w:r>
            <w:r w:rsidRPr="003A391E">
              <w:rPr>
                <w:rFonts w:ascii="Times New Roman" w:hAnsi="Times New Roman"/>
              </w:rPr>
              <w:t>:</w:t>
            </w:r>
          </w:p>
        </w:tc>
        <w:tc>
          <w:tcPr>
            <w:tcW w:w="1975" w:type="dxa"/>
            <w:vAlign w:val="center"/>
          </w:tcPr>
          <w:p w14:paraId="10EB53E8" w14:textId="42B6AD12" w:rsidR="00871B4B" w:rsidRPr="003A391E" w:rsidRDefault="009069F0" w:rsidP="00871B4B">
            <w:pPr>
              <w:spacing w:after="0" w:line="240" w:lineRule="auto"/>
              <w:jc w:val="right"/>
              <w:rPr>
                <w:rFonts w:ascii="Times New Roman" w:hAnsi="Times New Roman"/>
              </w:rPr>
            </w:pPr>
            <w:r>
              <w:rPr>
                <w:rFonts w:ascii="Times New Roman" w:hAnsi="Times New Roman"/>
              </w:rPr>
              <w:t>$79,789.83</w:t>
            </w:r>
          </w:p>
        </w:tc>
      </w:tr>
      <w:tr w:rsidR="00871B4B" w:rsidRPr="003A391E" w14:paraId="2A0E0D27" w14:textId="77777777" w:rsidTr="00A65675">
        <w:tc>
          <w:tcPr>
            <w:tcW w:w="404" w:type="dxa"/>
            <w:shd w:val="clear" w:color="auto" w:fill="auto"/>
            <w:vAlign w:val="center"/>
          </w:tcPr>
          <w:p w14:paraId="0C2FBC4E" w14:textId="2C137721"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4</w:t>
            </w:r>
          </w:p>
        </w:tc>
        <w:tc>
          <w:tcPr>
            <w:tcW w:w="6971" w:type="dxa"/>
            <w:gridSpan w:val="3"/>
            <w:shd w:val="clear" w:color="auto" w:fill="auto"/>
            <w:vAlign w:val="center"/>
          </w:tcPr>
          <w:p w14:paraId="321FC9D4" w14:textId="29393A42" w:rsidR="00871B4B" w:rsidRPr="003A391E" w:rsidRDefault="00871B4B" w:rsidP="00FF299A">
            <w:pPr>
              <w:spacing w:after="0" w:line="240" w:lineRule="auto"/>
              <w:rPr>
                <w:rFonts w:ascii="Times New Roman" w:hAnsi="Times New Roman"/>
              </w:rPr>
            </w:pPr>
            <w:r w:rsidRPr="003A391E">
              <w:rPr>
                <w:rFonts w:ascii="Times New Roman" w:hAnsi="Times New Roman"/>
              </w:rPr>
              <w:t xml:space="preserve">Amount of funds granted </w:t>
            </w:r>
            <w:r>
              <w:rPr>
                <w:rFonts w:ascii="Times New Roman" w:hAnsi="Times New Roman"/>
              </w:rPr>
              <w:t xml:space="preserve">last year: </w:t>
            </w:r>
          </w:p>
        </w:tc>
        <w:tc>
          <w:tcPr>
            <w:tcW w:w="1975" w:type="dxa"/>
            <w:shd w:val="clear" w:color="auto" w:fill="auto"/>
            <w:vAlign w:val="center"/>
          </w:tcPr>
          <w:p w14:paraId="69562D20" w14:textId="52EE3705" w:rsidR="00871B4B" w:rsidRPr="003A391E" w:rsidRDefault="00E32E4F" w:rsidP="00871B4B">
            <w:pPr>
              <w:spacing w:after="0" w:line="240" w:lineRule="auto"/>
              <w:jc w:val="right"/>
              <w:rPr>
                <w:rFonts w:ascii="Times New Roman" w:hAnsi="Times New Roman"/>
              </w:rPr>
            </w:pPr>
            <w:r>
              <w:rPr>
                <w:rFonts w:ascii="Times New Roman" w:hAnsi="Times New Roman"/>
              </w:rPr>
              <w:t>$67,</w:t>
            </w:r>
            <w:r w:rsidR="00FC58F0">
              <w:rPr>
                <w:rFonts w:ascii="Times New Roman" w:hAnsi="Times New Roman"/>
              </w:rPr>
              <w:t>377.79</w:t>
            </w:r>
          </w:p>
        </w:tc>
      </w:tr>
      <w:tr w:rsidR="00FF299A" w:rsidRPr="003A391E" w14:paraId="6DC293BD" w14:textId="77777777" w:rsidTr="00A65675">
        <w:tc>
          <w:tcPr>
            <w:tcW w:w="9350" w:type="dxa"/>
            <w:gridSpan w:val="5"/>
            <w:shd w:val="clear" w:color="auto" w:fill="2F5496" w:themeFill="accent5" w:themeFillShade="BF"/>
            <w:vAlign w:val="center"/>
          </w:tcPr>
          <w:p w14:paraId="4B6145E1" w14:textId="282022A7" w:rsidR="00FF299A" w:rsidRPr="00871B4B" w:rsidRDefault="007D1916" w:rsidP="00FF299A">
            <w:pPr>
              <w:spacing w:after="0" w:line="240" w:lineRule="auto"/>
              <w:rPr>
                <w:rFonts w:ascii="Times New Roman" w:hAnsi="Times New Roman"/>
                <w:b/>
                <w:bCs/>
                <w:color w:val="FFFFFF" w:themeColor="background1"/>
              </w:rPr>
            </w:pPr>
            <w:r>
              <w:rPr>
                <w:rFonts w:ascii="Times New Roman" w:hAnsi="Times New Roman"/>
                <w:b/>
                <w:bCs/>
                <w:color w:val="FFFFFF" w:themeColor="background1"/>
              </w:rPr>
              <w:t>Additional Funding Sources</w:t>
            </w:r>
            <w:r w:rsidR="00FF299A" w:rsidRPr="00871B4B">
              <w:rPr>
                <w:rFonts w:ascii="Times New Roman" w:hAnsi="Times New Roman"/>
                <w:b/>
                <w:bCs/>
                <w:color w:val="FFFFFF" w:themeColor="background1"/>
              </w:rPr>
              <w:t xml:space="preserve"> (if no money is received, please enter $0.00)</w:t>
            </w:r>
          </w:p>
        </w:tc>
      </w:tr>
      <w:tr w:rsidR="00871B4B" w:rsidRPr="003A391E" w14:paraId="1BA390BA" w14:textId="77777777" w:rsidTr="00A65675">
        <w:trPr>
          <w:trHeight w:val="253"/>
        </w:trPr>
        <w:tc>
          <w:tcPr>
            <w:tcW w:w="404" w:type="dxa"/>
            <w:vAlign w:val="center"/>
          </w:tcPr>
          <w:p w14:paraId="65663629" w14:textId="23905D39"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A</w:t>
            </w:r>
          </w:p>
        </w:tc>
        <w:tc>
          <w:tcPr>
            <w:tcW w:w="6971" w:type="dxa"/>
            <w:gridSpan w:val="3"/>
            <w:vAlign w:val="center"/>
          </w:tcPr>
          <w:p w14:paraId="77E21BBD"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Substance Abuse and Mental Health Services Administration (SAMHSA):</w:t>
            </w:r>
          </w:p>
        </w:tc>
        <w:tc>
          <w:tcPr>
            <w:tcW w:w="1975" w:type="dxa"/>
            <w:vAlign w:val="center"/>
          </w:tcPr>
          <w:p w14:paraId="5CAAB30B" w14:textId="4C4A3B24"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24C3816A" w14:textId="77777777" w:rsidTr="00A65675">
        <w:trPr>
          <w:trHeight w:val="253"/>
        </w:trPr>
        <w:tc>
          <w:tcPr>
            <w:tcW w:w="404" w:type="dxa"/>
            <w:vAlign w:val="center"/>
          </w:tcPr>
          <w:p w14:paraId="24272ABD" w14:textId="74552A79"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B</w:t>
            </w:r>
          </w:p>
        </w:tc>
        <w:tc>
          <w:tcPr>
            <w:tcW w:w="6971" w:type="dxa"/>
            <w:gridSpan w:val="3"/>
            <w:vAlign w:val="center"/>
          </w:tcPr>
          <w:p w14:paraId="3E964673" w14:textId="77777777" w:rsidR="00871B4B" w:rsidRPr="003A391E" w:rsidRDefault="00871B4B" w:rsidP="00871B4B">
            <w:pPr>
              <w:spacing w:after="0" w:line="240" w:lineRule="auto"/>
              <w:rPr>
                <w:rFonts w:ascii="Times New Roman" w:hAnsi="Times New Roman"/>
              </w:rPr>
            </w:pPr>
            <w:r>
              <w:rPr>
                <w:rFonts w:ascii="Times New Roman" w:hAnsi="Times New Roman"/>
              </w:rPr>
              <w:t>Centers for Disease Control and Prevention (CDC):</w:t>
            </w:r>
          </w:p>
        </w:tc>
        <w:tc>
          <w:tcPr>
            <w:tcW w:w="1975" w:type="dxa"/>
            <w:vAlign w:val="center"/>
          </w:tcPr>
          <w:p w14:paraId="64CCED96" w14:textId="7CCE96C0"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67BE0276" w14:textId="77777777" w:rsidTr="00A65675">
        <w:trPr>
          <w:trHeight w:val="253"/>
        </w:trPr>
        <w:tc>
          <w:tcPr>
            <w:tcW w:w="404" w:type="dxa"/>
            <w:vAlign w:val="center"/>
          </w:tcPr>
          <w:p w14:paraId="330BD3A5" w14:textId="024B4AD6"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C</w:t>
            </w:r>
          </w:p>
        </w:tc>
        <w:tc>
          <w:tcPr>
            <w:tcW w:w="6971" w:type="dxa"/>
            <w:gridSpan w:val="3"/>
            <w:vAlign w:val="center"/>
          </w:tcPr>
          <w:p w14:paraId="3C9D1C08"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Bureau of Justice Administration (BJA):</w:t>
            </w:r>
          </w:p>
        </w:tc>
        <w:tc>
          <w:tcPr>
            <w:tcW w:w="1975" w:type="dxa"/>
            <w:vAlign w:val="center"/>
          </w:tcPr>
          <w:p w14:paraId="6CF40057" w14:textId="416430E9"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3CC769FD" w14:textId="77777777" w:rsidTr="00A65675">
        <w:trPr>
          <w:trHeight w:val="253"/>
        </w:trPr>
        <w:tc>
          <w:tcPr>
            <w:tcW w:w="404" w:type="dxa"/>
            <w:vAlign w:val="center"/>
          </w:tcPr>
          <w:p w14:paraId="1384D813" w14:textId="1D82B65B"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D</w:t>
            </w:r>
          </w:p>
        </w:tc>
        <w:tc>
          <w:tcPr>
            <w:tcW w:w="6971" w:type="dxa"/>
            <w:gridSpan w:val="3"/>
            <w:vAlign w:val="center"/>
          </w:tcPr>
          <w:p w14:paraId="7C7E8205"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Office of National Drug Control Policy (ONDCP):</w:t>
            </w:r>
          </w:p>
        </w:tc>
        <w:tc>
          <w:tcPr>
            <w:tcW w:w="1975" w:type="dxa"/>
            <w:vAlign w:val="center"/>
          </w:tcPr>
          <w:p w14:paraId="7F71689E" w14:textId="787CD7D3"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4B8677BC" w14:textId="77777777" w:rsidTr="00A65675">
        <w:trPr>
          <w:trHeight w:val="253"/>
        </w:trPr>
        <w:tc>
          <w:tcPr>
            <w:tcW w:w="404" w:type="dxa"/>
            <w:vAlign w:val="center"/>
          </w:tcPr>
          <w:p w14:paraId="6B0B1326" w14:textId="3A9A86E5"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E</w:t>
            </w:r>
          </w:p>
        </w:tc>
        <w:tc>
          <w:tcPr>
            <w:tcW w:w="6971" w:type="dxa"/>
            <w:gridSpan w:val="3"/>
            <w:vAlign w:val="center"/>
          </w:tcPr>
          <w:p w14:paraId="3AD7A405"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State Department of Health (ISDH):</w:t>
            </w:r>
          </w:p>
        </w:tc>
        <w:tc>
          <w:tcPr>
            <w:tcW w:w="1975" w:type="dxa"/>
            <w:vAlign w:val="center"/>
          </w:tcPr>
          <w:p w14:paraId="4939DAAA" w14:textId="64E20B26"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6C59E13A" w14:textId="77777777" w:rsidTr="00A65675">
        <w:trPr>
          <w:trHeight w:val="253"/>
        </w:trPr>
        <w:tc>
          <w:tcPr>
            <w:tcW w:w="404" w:type="dxa"/>
            <w:vAlign w:val="center"/>
          </w:tcPr>
          <w:p w14:paraId="103AABDF" w14:textId="5535D4C2"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F</w:t>
            </w:r>
          </w:p>
        </w:tc>
        <w:tc>
          <w:tcPr>
            <w:tcW w:w="6971" w:type="dxa"/>
            <w:gridSpan w:val="3"/>
            <w:vAlign w:val="center"/>
          </w:tcPr>
          <w:p w14:paraId="46E30A3C"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Department of Education (DOE):</w:t>
            </w:r>
          </w:p>
        </w:tc>
        <w:tc>
          <w:tcPr>
            <w:tcW w:w="1975" w:type="dxa"/>
            <w:vAlign w:val="center"/>
          </w:tcPr>
          <w:p w14:paraId="00AC482F" w14:textId="78A827B0"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764C57F4" w14:textId="77777777" w:rsidTr="00A65675">
        <w:trPr>
          <w:trHeight w:val="253"/>
        </w:trPr>
        <w:tc>
          <w:tcPr>
            <w:tcW w:w="404" w:type="dxa"/>
            <w:vAlign w:val="center"/>
          </w:tcPr>
          <w:p w14:paraId="34DEC4CD" w14:textId="0D3000F4"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G</w:t>
            </w:r>
          </w:p>
        </w:tc>
        <w:tc>
          <w:tcPr>
            <w:tcW w:w="6971" w:type="dxa"/>
            <w:gridSpan w:val="3"/>
            <w:vAlign w:val="center"/>
          </w:tcPr>
          <w:p w14:paraId="4B4F74AB"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Division of Mental Health and Addiction (DMHA):</w:t>
            </w:r>
          </w:p>
        </w:tc>
        <w:tc>
          <w:tcPr>
            <w:tcW w:w="1975" w:type="dxa"/>
            <w:vAlign w:val="center"/>
          </w:tcPr>
          <w:p w14:paraId="4F226A14" w14:textId="07191405"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7FA2A4A9" w14:textId="77777777" w:rsidTr="00A65675">
        <w:trPr>
          <w:trHeight w:val="253"/>
        </w:trPr>
        <w:tc>
          <w:tcPr>
            <w:tcW w:w="404" w:type="dxa"/>
            <w:vAlign w:val="center"/>
          </w:tcPr>
          <w:p w14:paraId="101D16B9" w14:textId="05A14864"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H</w:t>
            </w:r>
          </w:p>
        </w:tc>
        <w:tc>
          <w:tcPr>
            <w:tcW w:w="6971" w:type="dxa"/>
            <w:gridSpan w:val="3"/>
            <w:vAlign w:val="center"/>
          </w:tcPr>
          <w:p w14:paraId="2E18DC5D"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Family and Social Services Administration (FSSA):</w:t>
            </w:r>
          </w:p>
        </w:tc>
        <w:tc>
          <w:tcPr>
            <w:tcW w:w="1975" w:type="dxa"/>
            <w:vAlign w:val="center"/>
          </w:tcPr>
          <w:p w14:paraId="69D731E9" w14:textId="592F79F0"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4FCF3764" w14:textId="77777777" w:rsidTr="00A65675">
        <w:trPr>
          <w:trHeight w:val="253"/>
        </w:trPr>
        <w:tc>
          <w:tcPr>
            <w:tcW w:w="404" w:type="dxa"/>
            <w:vAlign w:val="center"/>
          </w:tcPr>
          <w:p w14:paraId="3A4D9778" w14:textId="1762DD34"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I</w:t>
            </w:r>
          </w:p>
        </w:tc>
        <w:tc>
          <w:tcPr>
            <w:tcW w:w="6971" w:type="dxa"/>
            <w:gridSpan w:val="3"/>
            <w:vAlign w:val="center"/>
          </w:tcPr>
          <w:p w14:paraId="62108C1F"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Local entities:</w:t>
            </w:r>
          </w:p>
        </w:tc>
        <w:tc>
          <w:tcPr>
            <w:tcW w:w="1975" w:type="dxa"/>
            <w:vAlign w:val="center"/>
          </w:tcPr>
          <w:p w14:paraId="1D93F29D" w14:textId="797B08F9"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477A2B2D" w14:textId="77777777" w:rsidTr="00A65675">
        <w:trPr>
          <w:trHeight w:val="253"/>
        </w:trPr>
        <w:tc>
          <w:tcPr>
            <w:tcW w:w="404" w:type="dxa"/>
            <w:vAlign w:val="center"/>
          </w:tcPr>
          <w:p w14:paraId="30980CE4" w14:textId="46CCC232"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J</w:t>
            </w:r>
          </w:p>
        </w:tc>
        <w:tc>
          <w:tcPr>
            <w:tcW w:w="6971" w:type="dxa"/>
            <w:gridSpan w:val="3"/>
            <w:vAlign w:val="center"/>
          </w:tcPr>
          <w:p w14:paraId="547897F1"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Other:</w:t>
            </w:r>
          </w:p>
        </w:tc>
        <w:tc>
          <w:tcPr>
            <w:tcW w:w="1975" w:type="dxa"/>
            <w:vAlign w:val="center"/>
          </w:tcPr>
          <w:p w14:paraId="5B8CE6AC" w14:textId="1F859121"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436AC7" w14:paraId="4055D3A2" w14:textId="77777777" w:rsidTr="00751B0B">
        <w:tc>
          <w:tcPr>
            <w:tcW w:w="9350" w:type="dxa"/>
            <w:gridSpan w:val="5"/>
            <w:shd w:val="clear" w:color="auto" w:fill="2F5496" w:themeFill="accent5" w:themeFillShade="BF"/>
          </w:tcPr>
          <w:p w14:paraId="34D73D42" w14:textId="53CE37F6" w:rsidR="00871B4B" w:rsidRPr="00EE4091" w:rsidRDefault="000C78DE" w:rsidP="00871B4B">
            <w:pPr>
              <w:spacing w:after="0" w:line="240" w:lineRule="auto"/>
              <w:rPr>
                <w:rFonts w:ascii="Times New Roman" w:hAnsi="Times New Roman"/>
                <w:b/>
              </w:rPr>
            </w:pPr>
            <w:r w:rsidRPr="00EE4091">
              <w:rPr>
                <w:rFonts w:ascii="Times New Roman" w:hAnsi="Times New Roman"/>
                <w:b/>
                <w:color w:val="FFFFFF" w:themeColor="background1"/>
              </w:rPr>
              <w:t xml:space="preserve">Categorical </w:t>
            </w:r>
            <w:r w:rsidR="00871B4B" w:rsidRPr="00EE4091">
              <w:rPr>
                <w:rFonts w:ascii="Times New Roman" w:hAnsi="Times New Roman"/>
                <w:b/>
                <w:color w:val="FFFFFF" w:themeColor="background1"/>
              </w:rPr>
              <w:t xml:space="preserve">Funding </w:t>
            </w:r>
            <w:r w:rsidRPr="00EE4091">
              <w:rPr>
                <w:rFonts w:ascii="Times New Roman" w:hAnsi="Times New Roman"/>
                <w:b/>
                <w:color w:val="FFFFFF" w:themeColor="background1"/>
              </w:rPr>
              <w:t>Allocations</w:t>
            </w:r>
          </w:p>
        </w:tc>
      </w:tr>
      <w:tr w:rsidR="00871B4B" w:rsidRPr="00436AC7" w14:paraId="21981B10" w14:textId="77777777" w:rsidTr="00871B4B">
        <w:tc>
          <w:tcPr>
            <w:tcW w:w="3453" w:type="dxa"/>
            <w:gridSpan w:val="2"/>
          </w:tcPr>
          <w:p w14:paraId="37A4D2B5" w14:textId="77777777"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Prevention/Education:</w:t>
            </w:r>
          </w:p>
          <w:p w14:paraId="49342FF6" w14:textId="03F39514"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8C487B" w:rsidRPr="00EE4091">
              <w:rPr>
                <w:rFonts w:ascii="Times New Roman" w:hAnsi="Times New Roman"/>
                <w:color w:val="000000" w:themeColor="text1"/>
              </w:rPr>
              <w:t>19,</w:t>
            </w:r>
            <w:r w:rsidR="00FC364F" w:rsidRPr="00EE4091">
              <w:rPr>
                <w:rFonts w:ascii="Times New Roman" w:hAnsi="Times New Roman"/>
                <w:color w:val="000000" w:themeColor="text1"/>
              </w:rPr>
              <w:t>947.45</w:t>
            </w:r>
          </w:p>
          <w:p w14:paraId="7220D1C5" w14:textId="77777777" w:rsidR="00871B4B" w:rsidRPr="00EE4091" w:rsidRDefault="00871B4B" w:rsidP="00871B4B">
            <w:pPr>
              <w:spacing w:after="0" w:line="240" w:lineRule="auto"/>
              <w:rPr>
                <w:rFonts w:ascii="Times New Roman" w:hAnsi="Times New Roman"/>
                <w:i/>
                <w:color w:val="000000" w:themeColor="text1"/>
              </w:rPr>
            </w:pPr>
          </w:p>
        </w:tc>
        <w:tc>
          <w:tcPr>
            <w:tcW w:w="2992" w:type="dxa"/>
          </w:tcPr>
          <w:p w14:paraId="77A3B709" w14:textId="77777777"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Intervention/Treatment:</w:t>
            </w:r>
          </w:p>
          <w:p w14:paraId="701C77DC" w14:textId="09CA2D0D"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FC364F" w:rsidRPr="00EE4091">
              <w:rPr>
                <w:rFonts w:ascii="Times New Roman" w:hAnsi="Times New Roman"/>
                <w:color w:val="000000" w:themeColor="text1"/>
              </w:rPr>
              <w:t>19,947.45</w:t>
            </w:r>
          </w:p>
        </w:tc>
        <w:tc>
          <w:tcPr>
            <w:tcW w:w="2905" w:type="dxa"/>
            <w:gridSpan w:val="2"/>
          </w:tcPr>
          <w:p w14:paraId="64D59668" w14:textId="07C122BE"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Justice Services:</w:t>
            </w:r>
          </w:p>
          <w:p w14:paraId="0F2F3886" w14:textId="308E63DE"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A93286">
              <w:rPr>
                <w:rFonts w:ascii="Times New Roman" w:hAnsi="Times New Roman"/>
                <w:color w:val="000000" w:themeColor="text1"/>
              </w:rPr>
              <w:t>20,894.9</w:t>
            </w:r>
            <w:r w:rsidR="00E073B0">
              <w:rPr>
                <w:rFonts w:ascii="Times New Roman" w:hAnsi="Times New Roman"/>
                <w:color w:val="000000" w:themeColor="text1"/>
              </w:rPr>
              <w:t>3</w:t>
            </w:r>
          </w:p>
        </w:tc>
      </w:tr>
      <w:tr w:rsidR="00871B4B" w:rsidRPr="00436AC7" w14:paraId="012733B8" w14:textId="77777777" w:rsidTr="00751B0B">
        <w:tc>
          <w:tcPr>
            <w:tcW w:w="9350" w:type="dxa"/>
            <w:gridSpan w:val="5"/>
            <w:shd w:val="clear" w:color="auto" w:fill="2F5496" w:themeFill="accent5" w:themeFillShade="BF"/>
          </w:tcPr>
          <w:p w14:paraId="6352F8FF"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FFFFFF" w:themeColor="background1"/>
              </w:rPr>
              <w:t xml:space="preserve">Funding allotted to </w:t>
            </w:r>
            <w:proofErr w:type="gramStart"/>
            <w:r w:rsidRPr="00EE4091">
              <w:rPr>
                <w:rFonts w:ascii="Times New Roman" w:hAnsi="Times New Roman"/>
                <w:b/>
                <w:color w:val="FFFFFF" w:themeColor="background1"/>
              </w:rPr>
              <w:t>Administrative</w:t>
            </w:r>
            <w:proofErr w:type="gramEnd"/>
            <w:r w:rsidRPr="00EE4091">
              <w:rPr>
                <w:rFonts w:ascii="Times New Roman" w:hAnsi="Times New Roman"/>
                <w:b/>
                <w:color w:val="FFFFFF" w:themeColor="background1"/>
              </w:rPr>
              <w:t xml:space="preserve"> costs: </w:t>
            </w:r>
          </w:p>
        </w:tc>
      </w:tr>
      <w:tr w:rsidR="00871B4B" w:rsidRPr="00436AC7" w14:paraId="76D55FDC" w14:textId="77777777" w:rsidTr="00871B4B">
        <w:trPr>
          <w:trHeight w:val="242"/>
        </w:trPr>
        <w:tc>
          <w:tcPr>
            <w:tcW w:w="6445" w:type="dxa"/>
            <w:gridSpan w:val="3"/>
            <w:shd w:val="clear" w:color="auto" w:fill="B4C6E7" w:themeFill="accent5" w:themeFillTint="66"/>
          </w:tcPr>
          <w:p w14:paraId="57F7CE98" w14:textId="77777777" w:rsidR="00871B4B" w:rsidRPr="00EE4091" w:rsidRDefault="00871B4B" w:rsidP="00871B4B">
            <w:pPr>
              <w:spacing w:after="0" w:line="240" w:lineRule="auto"/>
              <w:rPr>
                <w:rFonts w:ascii="Times New Roman" w:hAnsi="Times New Roman"/>
                <w:i/>
                <w:color w:val="FFFFFF" w:themeColor="background1"/>
              </w:rPr>
            </w:pPr>
            <w:r w:rsidRPr="00EE4091">
              <w:rPr>
                <w:rFonts w:ascii="Times New Roman" w:hAnsi="Times New Roman"/>
                <w:i/>
              </w:rPr>
              <w:t xml:space="preserve">Itemized list of what is being funded </w:t>
            </w:r>
          </w:p>
        </w:tc>
        <w:tc>
          <w:tcPr>
            <w:tcW w:w="2905" w:type="dxa"/>
            <w:gridSpan w:val="2"/>
            <w:shd w:val="clear" w:color="auto" w:fill="B4C6E7" w:themeFill="accent5" w:themeFillTint="66"/>
          </w:tcPr>
          <w:p w14:paraId="58BD7243" w14:textId="77777777" w:rsidR="00871B4B" w:rsidRPr="00EE4091" w:rsidRDefault="00871B4B" w:rsidP="00871B4B">
            <w:pPr>
              <w:spacing w:after="0" w:line="240" w:lineRule="auto"/>
              <w:jc w:val="center"/>
              <w:rPr>
                <w:rFonts w:ascii="Times New Roman" w:hAnsi="Times New Roman"/>
                <w:i/>
                <w:color w:val="FFFFFF" w:themeColor="background1"/>
              </w:rPr>
            </w:pPr>
            <w:r w:rsidRPr="00EE4091">
              <w:rPr>
                <w:rFonts w:ascii="Times New Roman" w:hAnsi="Times New Roman"/>
                <w:i/>
              </w:rPr>
              <w:t>Amount ($100.00)</w:t>
            </w:r>
          </w:p>
        </w:tc>
      </w:tr>
      <w:tr w:rsidR="00871B4B" w:rsidRPr="00436AC7" w14:paraId="6FB5622A" w14:textId="77777777" w:rsidTr="00871B4B">
        <w:trPr>
          <w:trHeight w:val="322"/>
        </w:trPr>
        <w:tc>
          <w:tcPr>
            <w:tcW w:w="6445" w:type="dxa"/>
            <w:gridSpan w:val="3"/>
          </w:tcPr>
          <w:p w14:paraId="72CB6DDC" w14:textId="3C201D24" w:rsidR="00871B4B" w:rsidRPr="00EE4091" w:rsidRDefault="000C78DE"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Co</w:t>
            </w:r>
            <w:r w:rsidR="00CA33F9" w:rsidRPr="00EE4091">
              <w:rPr>
                <w:rFonts w:ascii="Times New Roman" w:hAnsi="Times New Roman"/>
                <w:color w:val="000000" w:themeColor="text1"/>
              </w:rPr>
              <w:t>alition Director and Coalition Assistant</w:t>
            </w:r>
            <w:r w:rsidRPr="00EE4091">
              <w:rPr>
                <w:rFonts w:ascii="Times New Roman" w:hAnsi="Times New Roman"/>
                <w:color w:val="000000" w:themeColor="text1"/>
              </w:rPr>
              <w:t xml:space="preserve"> </w:t>
            </w:r>
            <w:r w:rsidR="006F5BB0" w:rsidRPr="00EE4091">
              <w:rPr>
                <w:rFonts w:ascii="Times New Roman" w:hAnsi="Times New Roman"/>
                <w:color w:val="000000" w:themeColor="text1"/>
              </w:rPr>
              <w:t>stipends</w:t>
            </w:r>
          </w:p>
        </w:tc>
        <w:tc>
          <w:tcPr>
            <w:tcW w:w="2905" w:type="dxa"/>
            <w:gridSpan w:val="2"/>
          </w:tcPr>
          <w:p w14:paraId="01428357" w14:textId="15A4754D" w:rsidR="00871B4B" w:rsidRPr="00EE4091" w:rsidRDefault="000C78DE"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8635B4" w:rsidRPr="00EE4091">
              <w:rPr>
                <w:rFonts w:ascii="Times New Roman" w:hAnsi="Times New Roman"/>
                <w:color w:val="000000" w:themeColor="text1"/>
              </w:rPr>
              <w:t>1</w:t>
            </w:r>
            <w:r w:rsidR="009D23CF" w:rsidRPr="00EE4091">
              <w:rPr>
                <w:rFonts w:ascii="Times New Roman" w:hAnsi="Times New Roman"/>
                <w:color w:val="000000" w:themeColor="text1"/>
              </w:rPr>
              <w:t>6</w:t>
            </w:r>
            <w:r w:rsidR="000F3C8D" w:rsidRPr="00EE4091">
              <w:rPr>
                <w:rFonts w:ascii="Times New Roman" w:hAnsi="Times New Roman"/>
                <w:color w:val="000000" w:themeColor="text1"/>
              </w:rPr>
              <w:t>,</w:t>
            </w:r>
            <w:r w:rsidR="009D23CF" w:rsidRPr="00EE4091">
              <w:rPr>
                <w:rFonts w:ascii="Times New Roman" w:hAnsi="Times New Roman"/>
                <w:color w:val="000000" w:themeColor="text1"/>
              </w:rPr>
              <w:t>5</w:t>
            </w:r>
            <w:r w:rsidR="000F3C8D" w:rsidRPr="00EE4091">
              <w:rPr>
                <w:rFonts w:ascii="Times New Roman" w:hAnsi="Times New Roman"/>
                <w:color w:val="000000" w:themeColor="text1"/>
              </w:rPr>
              <w:t>00</w:t>
            </w:r>
            <w:r w:rsidR="008635B4" w:rsidRPr="00EE4091">
              <w:rPr>
                <w:rFonts w:ascii="Times New Roman" w:hAnsi="Times New Roman"/>
                <w:color w:val="000000" w:themeColor="text1"/>
              </w:rPr>
              <w:t>.00</w:t>
            </w:r>
          </w:p>
        </w:tc>
      </w:tr>
      <w:tr w:rsidR="00871B4B" w:rsidRPr="00436AC7" w14:paraId="657CDA36" w14:textId="77777777" w:rsidTr="00871B4B">
        <w:trPr>
          <w:trHeight w:val="322"/>
        </w:trPr>
        <w:tc>
          <w:tcPr>
            <w:tcW w:w="6445" w:type="dxa"/>
            <w:gridSpan w:val="3"/>
          </w:tcPr>
          <w:p w14:paraId="1C83E2FE" w14:textId="747716B5" w:rsidR="00871B4B" w:rsidRPr="00EE4091" w:rsidRDefault="000C78DE"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Office supplies</w:t>
            </w:r>
            <w:r w:rsidR="00D07FC0" w:rsidRPr="00EE4091">
              <w:rPr>
                <w:rFonts w:ascii="Times New Roman" w:hAnsi="Times New Roman"/>
                <w:color w:val="000000" w:themeColor="text1"/>
              </w:rPr>
              <w:t>, liability insurance, fees</w:t>
            </w:r>
          </w:p>
        </w:tc>
        <w:tc>
          <w:tcPr>
            <w:tcW w:w="2905" w:type="dxa"/>
            <w:gridSpan w:val="2"/>
          </w:tcPr>
          <w:p w14:paraId="0AA7E159" w14:textId="0ACAC63D" w:rsidR="00871B4B" w:rsidRPr="00EE4091" w:rsidRDefault="00231B57"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 xml:space="preserve">$ </w:t>
            </w:r>
            <w:r w:rsidR="00FC364F" w:rsidRPr="00EE4091">
              <w:rPr>
                <w:rFonts w:ascii="Times New Roman" w:hAnsi="Times New Roman"/>
                <w:color w:val="000000" w:themeColor="text1"/>
              </w:rPr>
              <w:t>2,500.00</w:t>
            </w:r>
          </w:p>
        </w:tc>
      </w:tr>
      <w:tr w:rsidR="00871B4B" w:rsidRPr="00436AC7" w14:paraId="14419A16" w14:textId="77777777" w:rsidTr="00751B0B">
        <w:tc>
          <w:tcPr>
            <w:tcW w:w="9350" w:type="dxa"/>
            <w:gridSpan w:val="5"/>
            <w:shd w:val="clear" w:color="auto" w:fill="2F5496" w:themeFill="accent5" w:themeFillShade="BF"/>
          </w:tcPr>
          <w:p w14:paraId="01CC4361" w14:textId="52C0B750" w:rsidR="00871B4B" w:rsidRPr="00EE4091" w:rsidRDefault="00871B4B" w:rsidP="00871B4B">
            <w:pPr>
              <w:spacing w:after="0" w:line="240" w:lineRule="auto"/>
              <w:rPr>
                <w:rFonts w:ascii="Times New Roman" w:hAnsi="Times New Roman"/>
                <w:b/>
              </w:rPr>
            </w:pPr>
            <w:r w:rsidRPr="00EE4091">
              <w:rPr>
                <w:rFonts w:ascii="Times New Roman" w:hAnsi="Times New Roman"/>
                <w:b/>
                <w:color w:val="FFFFFF" w:themeColor="background1"/>
              </w:rPr>
              <w:lastRenderedPageBreak/>
              <w:t xml:space="preserve">Funding </w:t>
            </w:r>
            <w:r w:rsidR="000C78DE" w:rsidRPr="00EE4091">
              <w:rPr>
                <w:rFonts w:ascii="Times New Roman" w:hAnsi="Times New Roman"/>
                <w:b/>
                <w:color w:val="FFFFFF" w:themeColor="background1"/>
              </w:rPr>
              <w:t>Allocations</w:t>
            </w:r>
            <w:r w:rsidRPr="00EE4091">
              <w:rPr>
                <w:rFonts w:ascii="Times New Roman" w:hAnsi="Times New Roman"/>
                <w:b/>
                <w:color w:val="FFFFFF" w:themeColor="background1"/>
              </w:rPr>
              <w:t xml:space="preserve"> by Goal per Problem Statement:</w:t>
            </w:r>
          </w:p>
        </w:tc>
      </w:tr>
      <w:tr w:rsidR="00871B4B" w:rsidRPr="003A391E" w14:paraId="77FAE0C4" w14:textId="77777777" w:rsidTr="00871B4B">
        <w:tc>
          <w:tcPr>
            <w:tcW w:w="3453" w:type="dxa"/>
            <w:gridSpan w:val="2"/>
          </w:tcPr>
          <w:p w14:paraId="33C0FA2A"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000000" w:themeColor="text1"/>
              </w:rPr>
              <w:t>Problem Statement #1</w:t>
            </w:r>
          </w:p>
          <w:p w14:paraId="0D49E245" w14:textId="77777777" w:rsidR="00871B4B" w:rsidRPr="00EE4091" w:rsidRDefault="00871B4B" w:rsidP="00871B4B">
            <w:pPr>
              <w:spacing w:after="0" w:line="240" w:lineRule="auto"/>
              <w:rPr>
                <w:rFonts w:ascii="Times New Roman" w:hAnsi="Times New Roman"/>
                <w:color w:val="000000" w:themeColor="text1"/>
              </w:rPr>
            </w:pPr>
          </w:p>
          <w:p w14:paraId="667A2FB4" w14:textId="07746C75"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1: $</w:t>
            </w:r>
            <w:r w:rsidR="00A93286">
              <w:rPr>
                <w:rFonts w:ascii="Times New Roman" w:hAnsi="Times New Roman"/>
                <w:color w:val="000000" w:themeColor="text1"/>
              </w:rPr>
              <w:t xml:space="preserve"> 1</w:t>
            </w:r>
            <w:r w:rsidR="00497D8F">
              <w:rPr>
                <w:rFonts w:ascii="Times New Roman" w:hAnsi="Times New Roman"/>
                <w:color w:val="000000" w:themeColor="text1"/>
              </w:rPr>
              <w:t>5,947.45</w:t>
            </w:r>
          </w:p>
          <w:p w14:paraId="788506E5" w14:textId="77777777" w:rsidR="00871B4B" w:rsidRPr="00EE4091" w:rsidRDefault="00871B4B" w:rsidP="00871B4B">
            <w:pPr>
              <w:spacing w:after="0" w:line="240" w:lineRule="auto"/>
              <w:rPr>
                <w:rFonts w:ascii="Times New Roman" w:hAnsi="Times New Roman"/>
                <w:color w:val="000000" w:themeColor="text1"/>
              </w:rPr>
            </w:pPr>
          </w:p>
          <w:p w14:paraId="22667EB9" w14:textId="1CCD5991"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2: $</w:t>
            </w:r>
            <w:r w:rsidR="00A93286">
              <w:rPr>
                <w:rFonts w:ascii="Times New Roman" w:hAnsi="Times New Roman"/>
                <w:color w:val="000000" w:themeColor="text1"/>
              </w:rPr>
              <w:t xml:space="preserve"> 4,000.00</w:t>
            </w:r>
          </w:p>
          <w:p w14:paraId="29432AE7" w14:textId="77777777" w:rsidR="00871B4B" w:rsidRPr="00EE4091" w:rsidRDefault="00871B4B" w:rsidP="00871B4B">
            <w:pPr>
              <w:spacing w:after="0" w:line="240" w:lineRule="auto"/>
              <w:rPr>
                <w:rFonts w:ascii="Times New Roman" w:hAnsi="Times New Roman"/>
                <w:i/>
                <w:color w:val="000000" w:themeColor="text1"/>
              </w:rPr>
            </w:pPr>
          </w:p>
        </w:tc>
        <w:tc>
          <w:tcPr>
            <w:tcW w:w="2992" w:type="dxa"/>
          </w:tcPr>
          <w:p w14:paraId="10D1A288"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000000" w:themeColor="text1"/>
              </w:rPr>
              <w:t>Problem Statement #2</w:t>
            </w:r>
          </w:p>
          <w:p w14:paraId="5555013D" w14:textId="77777777" w:rsidR="00871B4B" w:rsidRPr="00EE4091" w:rsidRDefault="00871B4B" w:rsidP="00871B4B">
            <w:pPr>
              <w:spacing w:after="0" w:line="240" w:lineRule="auto"/>
              <w:rPr>
                <w:rFonts w:ascii="Times New Roman" w:hAnsi="Times New Roman"/>
                <w:color w:val="000000" w:themeColor="text1"/>
              </w:rPr>
            </w:pPr>
          </w:p>
          <w:p w14:paraId="391D6617" w14:textId="5DC77792"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1: $</w:t>
            </w:r>
            <w:r w:rsidR="00213696">
              <w:rPr>
                <w:rFonts w:ascii="Times New Roman" w:hAnsi="Times New Roman"/>
                <w:color w:val="000000" w:themeColor="text1"/>
              </w:rPr>
              <w:t xml:space="preserve"> 10,000.00</w:t>
            </w:r>
          </w:p>
          <w:p w14:paraId="37E24D88" w14:textId="77777777" w:rsidR="00871B4B" w:rsidRPr="00EE4091" w:rsidRDefault="00871B4B" w:rsidP="00871B4B">
            <w:pPr>
              <w:spacing w:after="0" w:line="240" w:lineRule="auto"/>
              <w:rPr>
                <w:rFonts w:ascii="Times New Roman" w:hAnsi="Times New Roman"/>
                <w:color w:val="000000" w:themeColor="text1"/>
              </w:rPr>
            </w:pPr>
          </w:p>
          <w:p w14:paraId="4BF6609C" w14:textId="7DA09142"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 xml:space="preserve">Goal 2: </w:t>
            </w:r>
            <w:r w:rsidR="000F3C8D" w:rsidRPr="00EE4091">
              <w:rPr>
                <w:rFonts w:ascii="Times New Roman" w:hAnsi="Times New Roman"/>
                <w:color w:val="000000" w:themeColor="text1"/>
              </w:rPr>
              <w:t>$</w:t>
            </w:r>
            <w:r w:rsidR="00213696">
              <w:rPr>
                <w:rFonts w:ascii="Times New Roman" w:hAnsi="Times New Roman"/>
                <w:color w:val="000000" w:themeColor="text1"/>
              </w:rPr>
              <w:t xml:space="preserve"> </w:t>
            </w:r>
            <w:r w:rsidR="00EB7BA5">
              <w:rPr>
                <w:rFonts w:ascii="Times New Roman" w:hAnsi="Times New Roman"/>
                <w:color w:val="000000" w:themeColor="text1"/>
              </w:rPr>
              <w:t>9,947.45</w:t>
            </w:r>
          </w:p>
        </w:tc>
        <w:tc>
          <w:tcPr>
            <w:tcW w:w="2905" w:type="dxa"/>
            <w:gridSpan w:val="2"/>
          </w:tcPr>
          <w:p w14:paraId="45E51C4F"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000000" w:themeColor="text1"/>
              </w:rPr>
              <w:t>Problem Statement #3</w:t>
            </w:r>
          </w:p>
          <w:p w14:paraId="017BE229" w14:textId="77777777" w:rsidR="00871B4B" w:rsidRPr="00EE4091" w:rsidRDefault="00871B4B" w:rsidP="00871B4B">
            <w:pPr>
              <w:spacing w:after="0" w:line="240" w:lineRule="auto"/>
              <w:rPr>
                <w:rFonts w:ascii="Times New Roman" w:hAnsi="Times New Roman"/>
                <w:color w:val="000000" w:themeColor="text1"/>
              </w:rPr>
            </w:pPr>
          </w:p>
          <w:p w14:paraId="08A0021C" w14:textId="6CA502B3"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1: $</w:t>
            </w:r>
            <w:r w:rsidR="005A177C">
              <w:rPr>
                <w:rFonts w:ascii="Times New Roman" w:hAnsi="Times New Roman"/>
                <w:color w:val="000000" w:themeColor="text1"/>
              </w:rPr>
              <w:t>20,394.9</w:t>
            </w:r>
            <w:r w:rsidR="00E073B0">
              <w:rPr>
                <w:rFonts w:ascii="Times New Roman" w:hAnsi="Times New Roman"/>
                <w:color w:val="000000" w:themeColor="text1"/>
              </w:rPr>
              <w:t>3</w:t>
            </w:r>
          </w:p>
          <w:p w14:paraId="7D7D9D06" w14:textId="77777777" w:rsidR="00871B4B" w:rsidRPr="00EE4091" w:rsidRDefault="00871B4B" w:rsidP="00871B4B">
            <w:pPr>
              <w:spacing w:after="0" w:line="240" w:lineRule="auto"/>
              <w:rPr>
                <w:rFonts w:ascii="Times New Roman" w:hAnsi="Times New Roman"/>
                <w:color w:val="000000" w:themeColor="text1"/>
              </w:rPr>
            </w:pPr>
          </w:p>
          <w:p w14:paraId="6547364C" w14:textId="46F59433" w:rsidR="00871B4B" w:rsidRPr="00EE4091" w:rsidRDefault="00871B4B" w:rsidP="006F764B">
            <w:pPr>
              <w:spacing w:after="0" w:line="240" w:lineRule="auto"/>
              <w:rPr>
                <w:rFonts w:ascii="Times New Roman" w:hAnsi="Times New Roman"/>
                <w:color w:val="000000" w:themeColor="text1"/>
              </w:rPr>
            </w:pPr>
            <w:r w:rsidRPr="00EE4091">
              <w:rPr>
                <w:rFonts w:ascii="Times New Roman" w:hAnsi="Times New Roman"/>
                <w:color w:val="000000" w:themeColor="text1"/>
              </w:rPr>
              <w:t>Goal 2: $</w:t>
            </w:r>
            <w:r w:rsidR="006F5BB0" w:rsidRPr="00EE4091">
              <w:rPr>
                <w:rFonts w:ascii="Times New Roman" w:hAnsi="Times New Roman"/>
                <w:color w:val="000000" w:themeColor="text1"/>
              </w:rPr>
              <w:t xml:space="preserve"> </w:t>
            </w:r>
            <w:r w:rsidR="00DD5BB3">
              <w:rPr>
                <w:rFonts w:ascii="Times New Roman" w:hAnsi="Times New Roman"/>
                <w:color w:val="000000" w:themeColor="text1"/>
              </w:rPr>
              <w:t>500.00</w:t>
            </w:r>
          </w:p>
        </w:tc>
      </w:tr>
    </w:tbl>
    <w:p w14:paraId="6E8DB344" w14:textId="77777777" w:rsidR="003A391E" w:rsidRPr="003A391E" w:rsidRDefault="003A391E" w:rsidP="00910785">
      <w:pPr>
        <w:rPr>
          <w:rFonts w:ascii="Times New Roman" w:hAnsi="Times New Roman"/>
          <w:color w:val="000000"/>
          <w:sz w:val="24"/>
          <w:szCs w:val="24"/>
        </w:rPr>
      </w:pPr>
    </w:p>
    <w:sectPr w:rsidR="003A391E" w:rsidRPr="003A3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7AAA" w14:textId="77777777" w:rsidR="00457D9E" w:rsidRDefault="00457D9E" w:rsidP="005F2E11">
      <w:pPr>
        <w:spacing w:after="0" w:line="240" w:lineRule="auto"/>
      </w:pPr>
      <w:r>
        <w:separator/>
      </w:r>
    </w:p>
  </w:endnote>
  <w:endnote w:type="continuationSeparator" w:id="0">
    <w:p w14:paraId="3FAF448B" w14:textId="77777777" w:rsidR="00457D9E" w:rsidRDefault="00457D9E" w:rsidP="005F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Classic">
    <w:altName w:val="Times New Roman"/>
    <w:charset w:val="00"/>
    <w:family w:val="roman"/>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74B6" w14:textId="77777777" w:rsidR="00457D9E" w:rsidRDefault="00457D9E" w:rsidP="005F2E11">
      <w:pPr>
        <w:spacing w:after="0" w:line="240" w:lineRule="auto"/>
      </w:pPr>
      <w:r>
        <w:separator/>
      </w:r>
    </w:p>
  </w:footnote>
  <w:footnote w:type="continuationSeparator" w:id="0">
    <w:p w14:paraId="6845092C" w14:textId="77777777" w:rsidR="00457D9E" w:rsidRDefault="00457D9E" w:rsidP="005F2E11">
      <w:pPr>
        <w:spacing w:after="0" w:line="240" w:lineRule="auto"/>
      </w:pPr>
      <w:r>
        <w:continuationSeparator/>
      </w:r>
    </w:p>
  </w:footnote>
  <w:footnote w:id="1">
    <w:p w14:paraId="4398CB54" w14:textId="77777777" w:rsidR="00910785" w:rsidRPr="00AF4436" w:rsidRDefault="00910785" w:rsidP="00910785">
      <w:pPr>
        <w:jc w:val="both"/>
        <w:rPr>
          <w:rFonts w:ascii="Times New Roman" w:hAnsi="Times New Roman"/>
          <w:sz w:val="20"/>
          <w:szCs w:val="20"/>
        </w:rPr>
      </w:pPr>
      <w:r w:rsidRPr="00F621BA">
        <w:rPr>
          <w:rStyle w:val="FootnoteReference"/>
          <w:rFonts w:ascii="Times New Roman" w:hAnsi="Times New Roman"/>
          <w:sz w:val="20"/>
          <w:szCs w:val="20"/>
        </w:rPr>
        <w:footnoteRef/>
      </w:r>
      <w:r w:rsidRPr="00F621BA">
        <w:rPr>
          <w:rFonts w:ascii="Times New Roman" w:hAnsi="Times New Roman"/>
          <w:sz w:val="20"/>
          <w:szCs w:val="20"/>
        </w:rPr>
        <w:t>Risk and protective factors extracted from IUPUI Center for Health Policy Community Conditions Favorable</w:t>
      </w:r>
      <w:r>
        <w:rPr>
          <w:rFonts w:ascii="Times New Roman" w:hAnsi="Times New Roman"/>
          <w:sz w:val="20"/>
          <w:szCs w:val="20"/>
        </w:rPr>
        <w:t xml:space="preserve"> for Substance Use, April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331"/>
    <w:multiLevelType w:val="hybridMultilevel"/>
    <w:tmpl w:val="0AD0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AA2"/>
    <w:multiLevelType w:val="hybridMultilevel"/>
    <w:tmpl w:val="79D8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A031E"/>
    <w:multiLevelType w:val="hybridMultilevel"/>
    <w:tmpl w:val="7072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74976"/>
    <w:multiLevelType w:val="hybridMultilevel"/>
    <w:tmpl w:val="B010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86881"/>
    <w:multiLevelType w:val="hybridMultilevel"/>
    <w:tmpl w:val="0856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77F66"/>
    <w:multiLevelType w:val="hybridMultilevel"/>
    <w:tmpl w:val="E928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101E3"/>
    <w:multiLevelType w:val="hybridMultilevel"/>
    <w:tmpl w:val="9714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71F8B"/>
    <w:multiLevelType w:val="hybridMultilevel"/>
    <w:tmpl w:val="1D9C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47A89"/>
    <w:multiLevelType w:val="hybridMultilevel"/>
    <w:tmpl w:val="8522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A418F"/>
    <w:multiLevelType w:val="hybridMultilevel"/>
    <w:tmpl w:val="7D3E1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498888">
    <w:abstractNumId w:val="6"/>
  </w:num>
  <w:num w:numId="2" w16cid:durableId="293829406">
    <w:abstractNumId w:val="2"/>
  </w:num>
  <w:num w:numId="3" w16cid:durableId="1595702596">
    <w:abstractNumId w:val="1"/>
  </w:num>
  <w:num w:numId="4" w16cid:durableId="541329782">
    <w:abstractNumId w:val="4"/>
  </w:num>
  <w:num w:numId="5" w16cid:durableId="1434321065">
    <w:abstractNumId w:val="3"/>
  </w:num>
  <w:num w:numId="6" w16cid:durableId="1534735133">
    <w:abstractNumId w:val="0"/>
  </w:num>
  <w:num w:numId="7" w16cid:durableId="1103914353">
    <w:abstractNumId w:val="7"/>
  </w:num>
  <w:num w:numId="8" w16cid:durableId="1127894163">
    <w:abstractNumId w:val="9"/>
  </w:num>
  <w:num w:numId="9" w16cid:durableId="290015755">
    <w:abstractNumId w:val="8"/>
  </w:num>
  <w:num w:numId="10" w16cid:durableId="684400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tzAxNDUxNLQwMjdT0lEKTi0uzszPAymwqAUAhOl93iwAAAA="/>
  </w:docVars>
  <w:rsids>
    <w:rsidRoot w:val="00910785"/>
    <w:rsid w:val="00000A97"/>
    <w:rsid w:val="000043E3"/>
    <w:rsid w:val="00005810"/>
    <w:rsid w:val="00005A20"/>
    <w:rsid w:val="00012D8F"/>
    <w:rsid w:val="00015543"/>
    <w:rsid w:val="00016F68"/>
    <w:rsid w:val="00023050"/>
    <w:rsid w:val="00023E22"/>
    <w:rsid w:val="00023EFF"/>
    <w:rsid w:val="0002653F"/>
    <w:rsid w:val="00031DFB"/>
    <w:rsid w:val="00032D94"/>
    <w:rsid w:val="000332B6"/>
    <w:rsid w:val="00035B0C"/>
    <w:rsid w:val="00036090"/>
    <w:rsid w:val="000377D4"/>
    <w:rsid w:val="00040344"/>
    <w:rsid w:val="000407F0"/>
    <w:rsid w:val="000410E9"/>
    <w:rsid w:val="00052191"/>
    <w:rsid w:val="00055022"/>
    <w:rsid w:val="00055211"/>
    <w:rsid w:val="000561AB"/>
    <w:rsid w:val="00057A05"/>
    <w:rsid w:val="000610A1"/>
    <w:rsid w:val="00061B12"/>
    <w:rsid w:val="0008027B"/>
    <w:rsid w:val="0008180A"/>
    <w:rsid w:val="000829EA"/>
    <w:rsid w:val="00087025"/>
    <w:rsid w:val="000874EB"/>
    <w:rsid w:val="00087EE7"/>
    <w:rsid w:val="00090882"/>
    <w:rsid w:val="00090D56"/>
    <w:rsid w:val="00091E5F"/>
    <w:rsid w:val="00093CA1"/>
    <w:rsid w:val="000A08E8"/>
    <w:rsid w:val="000B3969"/>
    <w:rsid w:val="000B570F"/>
    <w:rsid w:val="000B7C1B"/>
    <w:rsid w:val="000C4505"/>
    <w:rsid w:val="000C5C15"/>
    <w:rsid w:val="000C78DE"/>
    <w:rsid w:val="000D1392"/>
    <w:rsid w:val="000E3487"/>
    <w:rsid w:val="000E6630"/>
    <w:rsid w:val="000E7B98"/>
    <w:rsid w:val="000F0CD0"/>
    <w:rsid w:val="000F3C8D"/>
    <w:rsid w:val="000F3F5C"/>
    <w:rsid w:val="000F4840"/>
    <w:rsid w:val="000F5F40"/>
    <w:rsid w:val="00106806"/>
    <w:rsid w:val="001227A5"/>
    <w:rsid w:val="00123C33"/>
    <w:rsid w:val="00126B2E"/>
    <w:rsid w:val="00126B7B"/>
    <w:rsid w:val="00126C00"/>
    <w:rsid w:val="0013139D"/>
    <w:rsid w:val="001319B4"/>
    <w:rsid w:val="00134610"/>
    <w:rsid w:val="001369CE"/>
    <w:rsid w:val="00136F73"/>
    <w:rsid w:val="00137AE2"/>
    <w:rsid w:val="00140D30"/>
    <w:rsid w:val="00141419"/>
    <w:rsid w:val="00141F40"/>
    <w:rsid w:val="0014270F"/>
    <w:rsid w:val="00143CE1"/>
    <w:rsid w:val="00154CCC"/>
    <w:rsid w:val="001558BD"/>
    <w:rsid w:val="001569A9"/>
    <w:rsid w:val="001728D3"/>
    <w:rsid w:val="00175454"/>
    <w:rsid w:val="00176095"/>
    <w:rsid w:val="00180C30"/>
    <w:rsid w:val="00190935"/>
    <w:rsid w:val="00193257"/>
    <w:rsid w:val="001948CD"/>
    <w:rsid w:val="001A24EE"/>
    <w:rsid w:val="001A27FC"/>
    <w:rsid w:val="001B19B9"/>
    <w:rsid w:val="001B4100"/>
    <w:rsid w:val="001B65E4"/>
    <w:rsid w:val="001B724B"/>
    <w:rsid w:val="001B740E"/>
    <w:rsid w:val="001B7E83"/>
    <w:rsid w:val="001C0993"/>
    <w:rsid w:val="001C0FF5"/>
    <w:rsid w:val="001C4D1B"/>
    <w:rsid w:val="001C5D88"/>
    <w:rsid w:val="001D4604"/>
    <w:rsid w:val="001D496E"/>
    <w:rsid w:val="001D4EE3"/>
    <w:rsid w:val="001E1C0E"/>
    <w:rsid w:val="001E405A"/>
    <w:rsid w:val="001F25AA"/>
    <w:rsid w:val="001F436E"/>
    <w:rsid w:val="001F77E0"/>
    <w:rsid w:val="00201AB6"/>
    <w:rsid w:val="002024D5"/>
    <w:rsid w:val="002031DA"/>
    <w:rsid w:val="00213696"/>
    <w:rsid w:val="00217E7D"/>
    <w:rsid w:val="00217E88"/>
    <w:rsid w:val="0022197B"/>
    <w:rsid w:val="00227D4C"/>
    <w:rsid w:val="0023171D"/>
    <w:rsid w:val="00231B57"/>
    <w:rsid w:val="002327D9"/>
    <w:rsid w:val="0023339B"/>
    <w:rsid w:val="00236DC0"/>
    <w:rsid w:val="00241A3E"/>
    <w:rsid w:val="00257F6B"/>
    <w:rsid w:val="00262786"/>
    <w:rsid w:val="00262890"/>
    <w:rsid w:val="0026487A"/>
    <w:rsid w:val="00271120"/>
    <w:rsid w:val="00271330"/>
    <w:rsid w:val="002829CE"/>
    <w:rsid w:val="002843E5"/>
    <w:rsid w:val="00290F75"/>
    <w:rsid w:val="002931A2"/>
    <w:rsid w:val="002A2BDA"/>
    <w:rsid w:val="002A401E"/>
    <w:rsid w:val="002A641B"/>
    <w:rsid w:val="002A7FEB"/>
    <w:rsid w:val="002B5A04"/>
    <w:rsid w:val="002B7E69"/>
    <w:rsid w:val="002C164A"/>
    <w:rsid w:val="002C306A"/>
    <w:rsid w:val="002D0E55"/>
    <w:rsid w:val="002D1C42"/>
    <w:rsid w:val="002D29AB"/>
    <w:rsid w:val="002D53A9"/>
    <w:rsid w:val="002D7F44"/>
    <w:rsid w:val="002E2816"/>
    <w:rsid w:val="002E75A7"/>
    <w:rsid w:val="002F700F"/>
    <w:rsid w:val="002F7EB4"/>
    <w:rsid w:val="00310111"/>
    <w:rsid w:val="00311172"/>
    <w:rsid w:val="00311B15"/>
    <w:rsid w:val="00313641"/>
    <w:rsid w:val="00314F11"/>
    <w:rsid w:val="003172C2"/>
    <w:rsid w:val="00321102"/>
    <w:rsid w:val="0032588E"/>
    <w:rsid w:val="0033725A"/>
    <w:rsid w:val="00342070"/>
    <w:rsid w:val="003443ED"/>
    <w:rsid w:val="00351379"/>
    <w:rsid w:val="0035290C"/>
    <w:rsid w:val="00353683"/>
    <w:rsid w:val="003555C0"/>
    <w:rsid w:val="00357E6C"/>
    <w:rsid w:val="00361802"/>
    <w:rsid w:val="00365793"/>
    <w:rsid w:val="00365C0D"/>
    <w:rsid w:val="00370916"/>
    <w:rsid w:val="00370C01"/>
    <w:rsid w:val="00373DAE"/>
    <w:rsid w:val="00375A47"/>
    <w:rsid w:val="00377952"/>
    <w:rsid w:val="00382549"/>
    <w:rsid w:val="00383944"/>
    <w:rsid w:val="00386E64"/>
    <w:rsid w:val="003878A7"/>
    <w:rsid w:val="003911AB"/>
    <w:rsid w:val="0039538C"/>
    <w:rsid w:val="00395FA3"/>
    <w:rsid w:val="003A391E"/>
    <w:rsid w:val="003A78DC"/>
    <w:rsid w:val="003B040C"/>
    <w:rsid w:val="003B0416"/>
    <w:rsid w:val="003B0CE7"/>
    <w:rsid w:val="003B1302"/>
    <w:rsid w:val="003B1A8F"/>
    <w:rsid w:val="003C0BD2"/>
    <w:rsid w:val="003D3C6C"/>
    <w:rsid w:val="003D58C3"/>
    <w:rsid w:val="003D591F"/>
    <w:rsid w:val="003E0CB6"/>
    <w:rsid w:val="003E1C93"/>
    <w:rsid w:val="003E5F96"/>
    <w:rsid w:val="003F091F"/>
    <w:rsid w:val="003F09A9"/>
    <w:rsid w:val="003F1D94"/>
    <w:rsid w:val="003F2202"/>
    <w:rsid w:val="003F3AA6"/>
    <w:rsid w:val="003F62D0"/>
    <w:rsid w:val="003F705C"/>
    <w:rsid w:val="00400A73"/>
    <w:rsid w:val="004018C5"/>
    <w:rsid w:val="004130BE"/>
    <w:rsid w:val="004156FD"/>
    <w:rsid w:val="00417E33"/>
    <w:rsid w:val="00423261"/>
    <w:rsid w:val="00431460"/>
    <w:rsid w:val="00431606"/>
    <w:rsid w:val="0043307B"/>
    <w:rsid w:val="00433D26"/>
    <w:rsid w:val="00436AC7"/>
    <w:rsid w:val="00440DA0"/>
    <w:rsid w:val="00442F88"/>
    <w:rsid w:val="004458C7"/>
    <w:rsid w:val="00450145"/>
    <w:rsid w:val="004516BA"/>
    <w:rsid w:val="0045781E"/>
    <w:rsid w:val="00457D9E"/>
    <w:rsid w:val="004637F3"/>
    <w:rsid w:val="00463DF4"/>
    <w:rsid w:val="004649C9"/>
    <w:rsid w:val="00470F7D"/>
    <w:rsid w:val="00471E71"/>
    <w:rsid w:val="0047368B"/>
    <w:rsid w:val="00475A2F"/>
    <w:rsid w:val="00476474"/>
    <w:rsid w:val="00483194"/>
    <w:rsid w:val="00483680"/>
    <w:rsid w:val="004913C0"/>
    <w:rsid w:val="00496111"/>
    <w:rsid w:val="00497D8F"/>
    <w:rsid w:val="004A40BF"/>
    <w:rsid w:val="004A56BC"/>
    <w:rsid w:val="004B6D4B"/>
    <w:rsid w:val="004B7B0A"/>
    <w:rsid w:val="004C7379"/>
    <w:rsid w:val="004D3C17"/>
    <w:rsid w:val="004F019C"/>
    <w:rsid w:val="004F12B9"/>
    <w:rsid w:val="004F2208"/>
    <w:rsid w:val="004F6A26"/>
    <w:rsid w:val="00501963"/>
    <w:rsid w:val="005024C6"/>
    <w:rsid w:val="00503A31"/>
    <w:rsid w:val="0050742F"/>
    <w:rsid w:val="00515560"/>
    <w:rsid w:val="0051563A"/>
    <w:rsid w:val="00515D21"/>
    <w:rsid w:val="00516680"/>
    <w:rsid w:val="005239A1"/>
    <w:rsid w:val="00527BB8"/>
    <w:rsid w:val="00537E66"/>
    <w:rsid w:val="005408FF"/>
    <w:rsid w:val="005414AC"/>
    <w:rsid w:val="00546037"/>
    <w:rsid w:val="005465B3"/>
    <w:rsid w:val="0055408C"/>
    <w:rsid w:val="00560C9D"/>
    <w:rsid w:val="0056703C"/>
    <w:rsid w:val="0056734E"/>
    <w:rsid w:val="005750F5"/>
    <w:rsid w:val="005840C1"/>
    <w:rsid w:val="00586AF5"/>
    <w:rsid w:val="0059100B"/>
    <w:rsid w:val="005951E7"/>
    <w:rsid w:val="00597D45"/>
    <w:rsid w:val="00597F8F"/>
    <w:rsid w:val="005A177C"/>
    <w:rsid w:val="005A31D2"/>
    <w:rsid w:val="005A72E4"/>
    <w:rsid w:val="005A7F55"/>
    <w:rsid w:val="005B2B85"/>
    <w:rsid w:val="005B2EEE"/>
    <w:rsid w:val="005C6065"/>
    <w:rsid w:val="005C762D"/>
    <w:rsid w:val="005C791E"/>
    <w:rsid w:val="005C7926"/>
    <w:rsid w:val="005D0303"/>
    <w:rsid w:val="005D1F71"/>
    <w:rsid w:val="005D5718"/>
    <w:rsid w:val="005D61B0"/>
    <w:rsid w:val="005D758E"/>
    <w:rsid w:val="005E0299"/>
    <w:rsid w:val="005E1251"/>
    <w:rsid w:val="005E4AB7"/>
    <w:rsid w:val="005F1EE3"/>
    <w:rsid w:val="005F2E11"/>
    <w:rsid w:val="005F6AD1"/>
    <w:rsid w:val="006074BB"/>
    <w:rsid w:val="006300A7"/>
    <w:rsid w:val="006365D9"/>
    <w:rsid w:val="00637647"/>
    <w:rsid w:val="00650010"/>
    <w:rsid w:val="00656093"/>
    <w:rsid w:val="00656555"/>
    <w:rsid w:val="00657BF5"/>
    <w:rsid w:val="006670FD"/>
    <w:rsid w:val="0067045C"/>
    <w:rsid w:val="00670A66"/>
    <w:rsid w:val="00672979"/>
    <w:rsid w:val="00676EE6"/>
    <w:rsid w:val="006863FC"/>
    <w:rsid w:val="00690786"/>
    <w:rsid w:val="006931AA"/>
    <w:rsid w:val="00694BB6"/>
    <w:rsid w:val="006A06DC"/>
    <w:rsid w:val="006A6671"/>
    <w:rsid w:val="006A7505"/>
    <w:rsid w:val="006C7061"/>
    <w:rsid w:val="006D67A9"/>
    <w:rsid w:val="006E45D2"/>
    <w:rsid w:val="006F4572"/>
    <w:rsid w:val="006F5BB0"/>
    <w:rsid w:val="006F764B"/>
    <w:rsid w:val="0070047B"/>
    <w:rsid w:val="00700B42"/>
    <w:rsid w:val="00701196"/>
    <w:rsid w:val="00703116"/>
    <w:rsid w:val="00705734"/>
    <w:rsid w:val="00706293"/>
    <w:rsid w:val="007071FF"/>
    <w:rsid w:val="007143DC"/>
    <w:rsid w:val="007161A7"/>
    <w:rsid w:val="00716763"/>
    <w:rsid w:val="0072085C"/>
    <w:rsid w:val="0072107B"/>
    <w:rsid w:val="0072212E"/>
    <w:rsid w:val="00732A31"/>
    <w:rsid w:val="00734542"/>
    <w:rsid w:val="00740068"/>
    <w:rsid w:val="00740951"/>
    <w:rsid w:val="00745357"/>
    <w:rsid w:val="00752B43"/>
    <w:rsid w:val="00752F97"/>
    <w:rsid w:val="00753535"/>
    <w:rsid w:val="00753AB7"/>
    <w:rsid w:val="00755C88"/>
    <w:rsid w:val="00756332"/>
    <w:rsid w:val="007569C4"/>
    <w:rsid w:val="00761F0A"/>
    <w:rsid w:val="007651D1"/>
    <w:rsid w:val="00767BC5"/>
    <w:rsid w:val="00782EF0"/>
    <w:rsid w:val="0078553E"/>
    <w:rsid w:val="007907F9"/>
    <w:rsid w:val="0079298B"/>
    <w:rsid w:val="00796B6C"/>
    <w:rsid w:val="007A4035"/>
    <w:rsid w:val="007A6C25"/>
    <w:rsid w:val="007A6C6E"/>
    <w:rsid w:val="007A7EB3"/>
    <w:rsid w:val="007A7F4A"/>
    <w:rsid w:val="007C5CB2"/>
    <w:rsid w:val="007C78A5"/>
    <w:rsid w:val="007D1916"/>
    <w:rsid w:val="007D22CA"/>
    <w:rsid w:val="007E2098"/>
    <w:rsid w:val="007E3CAC"/>
    <w:rsid w:val="007E609B"/>
    <w:rsid w:val="007E6E67"/>
    <w:rsid w:val="007F0F02"/>
    <w:rsid w:val="007F13AC"/>
    <w:rsid w:val="007F17B0"/>
    <w:rsid w:val="007F48ED"/>
    <w:rsid w:val="007F4ED0"/>
    <w:rsid w:val="0082672F"/>
    <w:rsid w:val="00830D3F"/>
    <w:rsid w:val="008316D7"/>
    <w:rsid w:val="008336EA"/>
    <w:rsid w:val="00834A7C"/>
    <w:rsid w:val="00850577"/>
    <w:rsid w:val="00851145"/>
    <w:rsid w:val="008511A5"/>
    <w:rsid w:val="00851D9E"/>
    <w:rsid w:val="00854427"/>
    <w:rsid w:val="00854614"/>
    <w:rsid w:val="00855DE6"/>
    <w:rsid w:val="008568DA"/>
    <w:rsid w:val="00860D75"/>
    <w:rsid w:val="00861C0C"/>
    <w:rsid w:val="00862DA2"/>
    <w:rsid w:val="008635B4"/>
    <w:rsid w:val="00865193"/>
    <w:rsid w:val="00870BFE"/>
    <w:rsid w:val="00871B4B"/>
    <w:rsid w:val="00873371"/>
    <w:rsid w:val="008735A7"/>
    <w:rsid w:val="00873E65"/>
    <w:rsid w:val="00874AE3"/>
    <w:rsid w:val="00875876"/>
    <w:rsid w:val="00880691"/>
    <w:rsid w:val="008854AF"/>
    <w:rsid w:val="00886D4F"/>
    <w:rsid w:val="008875CF"/>
    <w:rsid w:val="00890272"/>
    <w:rsid w:val="008A73A9"/>
    <w:rsid w:val="008B2A5D"/>
    <w:rsid w:val="008B40B1"/>
    <w:rsid w:val="008C1DDF"/>
    <w:rsid w:val="008C487B"/>
    <w:rsid w:val="008C57CE"/>
    <w:rsid w:val="008C68D5"/>
    <w:rsid w:val="008D1174"/>
    <w:rsid w:val="008D4E4F"/>
    <w:rsid w:val="008D637E"/>
    <w:rsid w:val="008F1CE4"/>
    <w:rsid w:val="008F4490"/>
    <w:rsid w:val="008F4D89"/>
    <w:rsid w:val="00901748"/>
    <w:rsid w:val="00901F0D"/>
    <w:rsid w:val="00905A67"/>
    <w:rsid w:val="00905D00"/>
    <w:rsid w:val="00905E26"/>
    <w:rsid w:val="009069F0"/>
    <w:rsid w:val="00910785"/>
    <w:rsid w:val="00911D4F"/>
    <w:rsid w:val="009120A6"/>
    <w:rsid w:val="00912304"/>
    <w:rsid w:val="00922AEA"/>
    <w:rsid w:val="00924319"/>
    <w:rsid w:val="00924F45"/>
    <w:rsid w:val="009323A3"/>
    <w:rsid w:val="00940C89"/>
    <w:rsid w:val="00942976"/>
    <w:rsid w:val="00944768"/>
    <w:rsid w:val="0094770F"/>
    <w:rsid w:val="0095114D"/>
    <w:rsid w:val="00960DDB"/>
    <w:rsid w:val="00965050"/>
    <w:rsid w:val="00977A41"/>
    <w:rsid w:val="00980F5F"/>
    <w:rsid w:val="00991B11"/>
    <w:rsid w:val="009953AE"/>
    <w:rsid w:val="009A018B"/>
    <w:rsid w:val="009A02D8"/>
    <w:rsid w:val="009A03CC"/>
    <w:rsid w:val="009A25F8"/>
    <w:rsid w:val="009A3175"/>
    <w:rsid w:val="009A32FC"/>
    <w:rsid w:val="009C008A"/>
    <w:rsid w:val="009C2E92"/>
    <w:rsid w:val="009C3392"/>
    <w:rsid w:val="009C4E9A"/>
    <w:rsid w:val="009D23CF"/>
    <w:rsid w:val="009D3999"/>
    <w:rsid w:val="009D3EC4"/>
    <w:rsid w:val="009D5394"/>
    <w:rsid w:val="009D580C"/>
    <w:rsid w:val="009D66D9"/>
    <w:rsid w:val="009D7B44"/>
    <w:rsid w:val="009E09E2"/>
    <w:rsid w:val="009E2C1A"/>
    <w:rsid w:val="009E4AC6"/>
    <w:rsid w:val="009F1764"/>
    <w:rsid w:val="009F3971"/>
    <w:rsid w:val="009F690A"/>
    <w:rsid w:val="009F7C7E"/>
    <w:rsid w:val="00A137C3"/>
    <w:rsid w:val="00A13905"/>
    <w:rsid w:val="00A14D04"/>
    <w:rsid w:val="00A22D8A"/>
    <w:rsid w:val="00A2697E"/>
    <w:rsid w:val="00A270E0"/>
    <w:rsid w:val="00A279BA"/>
    <w:rsid w:val="00A355B4"/>
    <w:rsid w:val="00A35606"/>
    <w:rsid w:val="00A368AE"/>
    <w:rsid w:val="00A37EDB"/>
    <w:rsid w:val="00A52F77"/>
    <w:rsid w:val="00A53626"/>
    <w:rsid w:val="00A53AA1"/>
    <w:rsid w:val="00A55AF1"/>
    <w:rsid w:val="00A64DEB"/>
    <w:rsid w:val="00A65675"/>
    <w:rsid w:val="00A65CE0"/>
    <w:rsid w:val="00A67EB0"/>
    <w:rsid w:val="00A70F21"/>
    <w:rsid w:val="00A741B2"/>
    <w:rsid w:val="00A74F7C"/>
    <w:rsid w:val="00A76EC4"/>
    <w:rsid w:val="00A83DDF"/>
    <w:rsid w:val="00A84574"/>
    <w:rsid w:val="00A849B9"/>
    <w:rsid w:val="00A85C09"/>
    <w:rsid w:val="00A85F02"/>
    <w:rsid w:val="00A8742F"/>
    <w:rsid w:val="00A87631"/>
    <w:rsid w:val="00A87C4D"/>
    <w:rsid w:val="00A901A6"/>
    <w:rsid w:val="00A91640"/>
    <w:rsid w:val="00A93286"/>
    <w:rsid w:val="00A93898"/>
    <w:rsid w:val="00A96791"/>
    <w:rsid w:val="00AA421B"/>
    <w:rsid w:val="00AB0E9D"/>
    <w:rsid w:val="00AB2027"/>
    <w:rsid w:val="00AB42E8"/>
    <w:rsid w:val="00AB4570"/>
    <w:rsid w:val="00AB52BF"/>
    <w:rsid w:val="00AC3687"/>
    <w:rsid w:val="00AE0B85"/>
    <w:rsid w:val="00AF0A68"/>
    <w:rsid w:val="00AF6061"/>
    <w:rsid w:val="00B01AD1"/>
    <w:rsid w:val="00B03065"/>
    <w:rsid w:val="00B07DD8"/>
    <w:rsid w:val="00B127D5"/>
    <w:rsid w:val="00B21316"/>
    <w:rsid w:val="00B223ED"/>
    <w:rsid w:val="00B26970"/>
    <w:rsid w:val="00B313A2"/>
    <w:rsid w:val="00B32A16"/>
    <w:rsid w:val="00B40505"/>
    <w:rsid w:val="00B40BA3"/>
    <w:rsid w:val="00B410EC"/>
    <w:rsid w:val="00B42BAB"/>
    <w:rsid w:val="00B47B49"/>
    <w:rsid w:val="00B564ED"/>
    <w:rsid w:val="00B56516"/>
    <w:rsid w:val="00B60A27"/>
    <w:rsid w:val="00B62EE6"/>
    <w:rsid w:val="00B707EE"/>
    <w:rsid w:val="00B71831"/>
    <w:rsid w:val="00B71C43"/>
    <w:rsid w:val="00B73A1E"/>
    <w:rsid w:val="00B77BE8"/>
    <w:rsid w:val="00B81929"/>
    <w:rsid w:val="00B82E7E"/>
    <w:rsid w:val="00B83ACE"/>
    <w:rsid w:val="00B84D54"/>
    <w:rsid w:val="00B91482"/>
    <w:rsid w:val="00B9281F"/>
    <w:rsid w:val="00BA5158"/>
    <w:rsid w:val="00BB23CE"/>
    <w:rsid w:val="00BC1062"/>
    <w:rsid w:val="00BC4EB9"/>
    <w:rsid w:val="00BC6140"/>
    <w:rsid w:val="00BD19D6"/>
    <w:rsid w:val="00BD5E90"/>
    <w:rsid w:val="00BD6E8A"/>
    <w:rsid w:val="00BE0C82"/>
    <w:rsid w:val="00BF1376"/>
    <w:rsid w:val="00BF3AA1"/>
    <w:rsid w:val="00BF7AE0"/>
    <w:rsid w:val="00C02F96"/>
    <w:rsid w:val="00C06B39"/>
    <w:rsid w:val="00C074AC"/>
    <w:rsid w:val="00C11AD1"/>
    <w:rsid w:val="00C14038"/>
    <w:rsid w:val="00C258BD"/>
    <w:rsid w:val="00C3095D"/>
    <w:rsid w:val="00C32F75"/>
    <w:rsid w:val="00C42A9A"/>
    <w:rsid w:val="00C45694"/>
    <w:rsid w:val="00C5182B"/>
    <w:rsid w:val="00C5199A"/>
    <w:rsid w:val="00C5614A"/>
    <w:rsid w:val="00C610E5"/>
    <w:rsid w:val="00C63D1E"/>
    <w:rsid w:val="00C66310"/>
    <w:rsid w:val="00C67A90"/>
    <w:rsid w:val="00C77088"/>
    <w:rsid w:val="00C821FF"/>
    <w:rsid w:val="00C85BDB"/>
    <w:rsid w:val="00C90448"/>
    <w:rsid w:val="00C935CA"/>
    <w:rsid w:val="00C97DA2"/>
    <w:rsid w:val="00CA33F9"/>
    <w:rsid w:val="00CA5CCF"/>
    <w:rsid w:val="00CA712A"/>
    <w:rsid w:val="00CB44B8"/>
    <w:rsid w:val="00CC0112"/>
    <w:rsid w:val="00CC5867"/>
    <w:rsid w:val="00CD067D"/>
    <w:rsid w:val="00CD557E"/>
    <w:rsid w:val="00CD59EA"/>
    <w:rsid w:val="00CD62B3"/>
    <w:rsid w:val="00CD6468"/>
    <w:rsid w:val="00CE6C9C"/>
    <w:rsid w:val="00CE7126"/>
    <w:rsid w:val="00CF0F69"/>
    <w:rsid w:val="00CF1675"/>
    <w:rsid w:val="00CF68A6"/>
    <w:rsid w:val="00CF77E2"/>
    <w:rsid w:val="00CF77FB"/>
    <w:rsid w:val="00D010DA"/>
    <w:rsid w:val="00D01C47"/>
    <w:rsid w:val="00D0379B"/>
    <w:rsid w:val="00D04669"/>
    <w:rsid w:val="00D07B06"/>
    <w:rsid w:val="00D07FC0"/>
    <w:rsid w:val="00D120EE"/>
    <w:rsid w:val="00D16334"/>
    <w:rsid w:val="00D20026"/>
    <w:rsid w:val="00D20123"/>
    <w:rsid w:val="00D31B0B"/>
    <w:rsid w:val="00D3488E"/>
    <w:rsid w:val="00D378F9"/>
    <w:rsid w:val="00D418BA"/>
    <w:rsid w:val="00D4421D"/>
    <w:rsid w:val="00D472D6"/>
    <w:rsid w:val="00D47B2A"/>
    <w:rsid w:val="00D53F01"/>
    <w:rsid w:val="00D55F36"/>
    <w:rsid w:val="00D5703E"/>
    <w:rsid w:val="00D64C68"/>
    <w:rsid w:val="00D71C65"/>
    <w:rsid w:val="00D7335B"/>
    <w:rsid w:val="00D81DFD"/>
    <w:rsid w:val="00D84414"/>
    <w:rsid w:val="00D96F79"/>
    <w:rsid w:val="00D979A1"/>
    <w:rsid w:val="00DB5647"/>
    <w:rsid w:val="00DB6899"/>
    <w:rsid w:val="00DB6CD2"/>
    <w:rsid w:val="00DD1713"/>
    <w:rsid w:val="00DD5BB3"/>
    <w:rsid w:val="00DE079E"/>
    <w:rsid w:val="00DE10D4"/>
    <w:rsid w:val="00DE117A"/>
    <w:rsid w:val="00DE1A66"/>
    <w:rsid w:val="00DE2C87"/>
    <w:rsid w:val="00DE4AF3"/>
    <w:rsid w:val="00DE784A"/>
    <w:rsid w:val="00DF3041"/>
    <w:rsid w:val="00DF31DF"/>
    <w:rsid w:val="00DF4608"/>
    <w:rsid w:val="00E013E5"/>
    <w:rsid w:val="00E03FE3"/>
    <w:rsid w:val="00E073B0"/>
    <w:rsid w:val="00E13EED"/>
    <w:rsid w:val="00E15E89"/>
    <w:rsid w:val="00E168E6"/>
    <w:rsid w:val="00E20867"/>
    <w:rsid w:val="00E2153C"/>
    <w:rsid w:val="00E21FED"/>
    <w:rsid w:val="00E30F84"/>
    <w:rsid w:val="00E32E4F"/>
    <w:rsid w:val="00E33C48"/>
    <w:rsid w:val="00E424EF"/>
    <w:rsid w:val="00E47F50"/>
    <w:rsid w:val="00E52EFA"/>
    <w:rsid w:val="00E56127"/>
    <w:rsid w:val="00E60F22"/>
    <w:rsid w:val="00E6185F"/>
    <w:rsid w:val="00E62193"/>
    <w:rsid w:val="00E62B92"/>
    <w:rsid w:val="00E65D52"/>
    <w:rsid w:val="00E715DC"/>
    <w:rsid w:val="00E71AE4"/>
    <w:rsid w:val="00E72131"/>
    <w:rsid w:val="00E764F3"/>
    <w:rsid w:val="00E779E7"/>
    <w:rsid w:val="00E808A6"/>
    <w:rsid w:val="00E862F7"/>
    <w:rsid w:val="00E916D2"/>
    <w:rsid w:val="00E92271"/>
    <w:rsid w:val="00E9310F"/>
    <w:rsid w:val="00EA0E02"/>
    <w:rsid w:val="00EA3EF9"/>
    <w:rsid w:val="00EA4621"/>
    <w:rsid w:val="00EA4B2A"/>
    <w:rsid w:val="00EB2EBC"/>
    <w:rsid w:val="00EB3C0D"/>
    <w:rsid w:val="00EB45A9"/>
    <w:rsid w:val="00EB469C"/>
    <w:rsid w:val="00EB4E38"/>
    <w:rsid w:val="00EB5C6C"/>
    <w:rsid w:val="00EB7B71"/>
    <w:rsid w:val="00EB7BA5"/>
    <w:rsid w:val="00EC33C7"/>
    <w:rsid w:val="00ED1DBA"/>
    <w:rsid w:val="00ED7C00"/>
    <w:rsid w:val="00ED7D3E"/>
    <w:rsid w:val="00EE1915"/>
    <w:rsid w:val="00EE37B8"/>
    <w:rsid w:val="00EE4091"/>
    <w:rsid w:val="00EE435D"/>
    <w:rsid w:val="00EE6F12"/>
    <w:rsid w:val="00EF05D6"/>
    <w:rsid w:val="00EF073E"/>
    <w:rsid w:val="00EF1B4B"/>
    <w:rsid w:val="00EF609B"/>
    <w:rsid w:val="00F04EE0"/>
    <w:rsid w:val="00F12DDC"/>
    <w:rsid w:val="00F17EC2"/>
    <w:rsid w:val="00F2369D"/>
    <w:rsid w:val="00F31122"/>
    <w:rsid w:val="00F31AAE"/>
    <w:rsid w:val="00F32878"/>
    <w:rsid w:val="00F36AAA"/>
    <w:rsid w:val="00F41D11"/>
    <w:rsid w:val="00F44D5D"/>
    <w:rsid w:val="00F44F3D"/>
    <w:rsid w:val="00F46669"/>
    <w:rsid w:val="00F52248"/>
    <w:rsid w:val="00F52453"/>
    <w:rsid w:val="00F53CCC"/>
    <w:rsid w:val="00F54F02"/>
    <w:rsid w:val="00F61A0E"/>
    <w:rsid w:val="00F73CBE"/>
    <w:rsid w:val="00F75663"/>
    <w:rsid w:val="00F810BA"/>
    <w:rsid w:val="00F94EC9"/>
    <w:rsid w:val="00F97D3B"/>
    <w:rsid w:val="00FA200E"/>
    <w:rsid w:val="00FA3EB0"/>
    <w:rsid w:val="00FA53CA"/>
    <w:rsid w:val="00FA54AF"/>
    <w:rsid w:val="00FA66BD"/>
    <w:rsid w:val="00FA68FA"/>
    <w:rsid w:val="00FB1568"/>
    <w:rsid w:val="00FB3E5B"/>
    <w:rsid w:val="00FB7523"/>
    <w:rsid w:val="00FC364F"/>
    <w:rsid w:val="00FC58F0"/>
    <w:rsid w:val="00FC6F10"/>
    <w:rsid w:val="00FD1628"/>
    <w:rsid w:val="00FD308D"/>
    <w:rsid w:val="00FD6C9C"/>
    <w:rsid w:val="00FE44ED"/>
    <w:rsid w:val="00FF244B"/>
    <w:rsid w:val="00FF267C"/>
    <w:rsid w:val="00FF299A"/>
    <w:rsid w:val="00FF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2224"/>
  <w15:chartTrackingRefBased/>
  <w15:docId w15:val="{C9E4BA75-0A4F-4491-AD30-5CC4A667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1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5F2E11"/>
    <w:rPr>
      <w:vertAlign w:val="superscript"/>
    </w:rPr>
  </w:style>
  <w:style w:type="paragraph" w:styleId="BalloonText">
    <w:name w:val="Balloon Text"/>
    <w:basedOn w:val="Normal"/>
    <w:link w:val="BalloonTextChar"/>
    <w:uiPriority w:val="99"/>
    <w:semiHidden/>
    <w:unhideWhenUsed/>
    <w:rsid w:val="005F2E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2E11"/>
    <w:rPr>
      <w:rFonts w:ascii="Segoe UI" w:hAnsi="Segoe UI" w:cs="Segoe UI"/>
      <w:sz w:val="18"/>
      <w:szCs w:val="18"/>
    </w:rPr>
  </w:style>
  <w:style w:type="table" w:customStyle="1" w:styleId="TableGrid1">
    <w:name w:val="Table Grid1"/>
    <w:basedOn w:val="TableNormal"/>
    <w:next w:val="TableGrid"/>
    <w:uiPriority w:val="39"/>
    <w:rsid w:val="009107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9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ith\Desktop\CCP%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FDD2-2C9A-46EA-BD73-2FF97819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 Final</Template>
  <TotalTime>895</TotalTime>
  <Pages>17</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Cory J</dc:creator>
  <cp:keywords/>
  <dc:description/>
  <cp:lastModifiedBy>Brenda Turner</cp:lastModifiedBy>
  <cp:revision>479</cp:revision>
  <cp:lastPrinted>2024-08-13T14:25:00Z</cp:lastPrinted>
  <dcterms:created xsi:type="dcterms:W3CDTF">2024-01-09T17:54:00Z</dcterms:created>
  <dcterms:modified xsi:type="dcterms:W3CDTF">2025-02-06T16:29:00Z</dcterms:modified>
</cp:coreProperties>
</file>